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33F" w:rsidRDefault="0001633F" w:rsidP="006A4991">
      <w:pPr>
        <w:pStyle w:val="ANEXOS"/>
        <w:numPr>
          <w:ilvl w:val="0"/>
          <w:numId w:val="0"/>
        </w:numPr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  <w:bookmarkStart w:id="0" w:name="_Toc474839104"/>
      <w:bookmarkStart w:id="1" w:name="_Ref378255879"/>
    </w:p>
    <w:p w:rsidR="005C3C74" w:rsidRDefault="00984D11" w:rsidP="006A4991">
      <w:pPr>
        <w:pStyle w:val="ANEXOS"/>
        <w:numPr>
          <w:ilvl w:val="0"/>
          <w:numId w:val="0"/>
        </w:numPr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ANEXO VII</w:t>
      </w:r>
    </w:p>
    <w:p w:rsidR="00984D11" w:rsidRPr="006A4991" w:rsidRDefault="00984D11" w:rsidP="006A4991">
      <w:pPr>
        <w:pStyle w:val="ANEXOS"/>
        <w:numPr>
          <w:ilvl w:val="0"/>
          <w:numId w:val="0"/>
        </w:numPr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MINUTA DE CONTRATO</w:t>
      </w:r>
      <w:bookmarkEnd w:id="0"/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D2783E" w:rsidRPr="00D2783E" w:rsidRDefault="008550B4" w:rsidP="00D2783E">
      <w:pPr>
        <w:pStyle w:val="Contrato-corpo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 xml:space="preserve">Contrato Nº _____, para </w:t>
      </w:r>
      <w:r w:rsidR="009A2EC4" w:rsidRPr="006A4991">
        <w:rPr>
          <w:rFonts w:asciiTheme="minorHAnsi" w:hAnsiTheme="minorHAnsi" w:cs="Times New Roman"/>
          <w:sz w:val="24"/>
          <w:szCs w:val="24"/>
        </w:rPr>
        <w:t xml:space="preserve">aquisição </w:t>
      </w:r>
      <w:r w:rsidR="000D6330" w:rsidRPr="006A4991">
        <w:rPr>
          <w:rFonts w:asciiTheme="minorHAnsi" w:hAnsiTheme="minorHAnsi" w:cs="Times New Roman"/>
          <w:sz w:val="24"/>
          <w:szCs w:val="24"/>
        </w:rPr>
        <w:t>___________________</w:t>
      </w:r>
      <w:r w:rsidR="009A2EC4" w:rsidRPr="006A4991">
        <w:rPr>
          <w:rFonts w:asciiTheme="minorHAnsi" w:hAnsiTheme="minorHAnsi" w:cs="Times New Roman"/>
          <w:sz w:val="24"/>
          <w:szCs w:val="24"/>
        </w:rPr>
        <w:t>,</w:t>
      </w:r>
      <w:r w:rsidRPr="006A4991">
        <w:rPr>
          <w:rFonts w:asciiTheme="minorHAnsi" w:hAnsiTheme="minorHAnsi" w:cs="Times New Roman"/>
          <w:sz w:val="24"/>
          <w:szCs w:val="24"/>
        </w:rPr>
        <w:t xml:space="preserve"> (INSERIR DE ACORDO COM O LOTE), oriundo do </w:t>
      </w:r>
      <w:r w:rsidRPr="00F7121E">
        <w:rPr>
          <w:rFonts w:asciiTheme="minorHAnsi" w:hAnsiTheme="minorHAnsi" w:cs="Times New Roman"/>
          <w:sz w:val="24"/>
          <w:szCs w:val="24"/>
        </w:rPr>
        <w:fldChar w:fldCharType="begin"/>
      </w:r>
      <w:r w:rsidRPr="00F7121E">
        <w:rPr>
          <w:rFonts w:asciiTheme="minorHAnsi" w:hAnsiTheme="minorHAnsi" w:cs="Times New Roman"/>
          <w:sz w:val="24"/>
          <w:szCs w:val="24"/>
        </w:rPr>
        <w:instrText xml:space="preserve"> REF _Ref378071697 \h  \* MERGEFORMAT </w:instrText>
      </w:r>
      <w:r w:rsidRPr="00F7121E">
        <w:rPr>
          <w:rFonts w:asciiTheme="minorHAnsi" w:hAnsiTheme="minorHAnsi" w:cs="Times New Roman"/>
          <w:sz w:val="24"/>
          <w:szCs w:val="24"/>
        </w:rPr>
      </w:r>
      <w:r w:rsidRPr="00F7121E">
        <w:rPr>
          <w:rFonts w:asciiTheme="minorHAnsi" w:hAnsiTheme="minorHAnsi" w:cs="Times New Roman"/>
          <w:sz w:val="24"/>
          <w:szCs w:val="24"/>
        </w:rPr>
        <w:fldChar w:fldCharType="separate"/>
      </w:r>
      <w:r w:rsidR="00D2783E" w:rsidRPr="00D2783E">
        <w:rPr>
          <w:rFonts w:asciiTheme="minorHAnsi" w:hAnsiTheme="minorHAnsi" w:cs="Times New Roman"/>
          <w:sz w:val="24"/>
          <w:szCs w:val="24"/>
        </w:rPr>
        <w:t xml:space="preserve">PREGÃO ELETRÔNICO PARA REGISTRO DE PREÇOS </w:t>
      </w:r>
    </w:p>
    <w:p w:rsidR="008550B4" w:rsidRPr="006A4991" w:rsidRDefault="00D2783E" w:rsidP="005C3C74">
      <w:pPr>
        <w:pStyle w:val="Contrato-corpo"/>
        <w:rPr>
          <w:rFonts w:asciiTheme="minorHAnsi" w:hAnsiTheme="minorHAnsi" w:cs="Times New Roman"/>
          <w:sz w:val="24"/>
          <w:szCs w:val="24"/>
        </w:rPr>
      </w:pPr>
      <w:r w:rsidRPr="00D2783E">
        <w:rPr>
          <w:rFonts w:asciiTheme="minorHAnsi" w:hAnsiTheme="minorHAnsi" w:cs="Times New Roman"/>
          <w:sz w:val="24"/>
          <w:szCs w:val="24"/>
        </w:rPr>
        <w:t xml:space="preserve">PLANEJAMENTO SIRP Nº </w:t>
      </w:r>
      <w:r w:rsidRPr="00D2783E">
        <w:rPr>
          <w:rFonts w:asciiTheme="minorHAnsi" w:hAnsiTheme="minorHAnsi"/>
          <w:sz w:val="24"/>
          <w:szCs w:val="24"/>
        </w:rPr>
        <w:t>108/</w:t>
      </w:r>
      <w:r w:rsidRPr="00DF256B">
        <w:rPr>
          <w:rFonts w:asciiTheme="minorHAnsi" w:hAnsiTheme="minorHAnsi"/>
          <w:b/>
          <w:sz w:val="24"/>
          <w:szCs w:val="24"/>
        </w:rPr>
        <w:t>201</w:t>
      </w:r>
      <w:r w:rsidR="008550B4" w:rsidRPr="00F7121E">
        <w:rPr>
          <w:rFonts w:asciiTheme="minorHAnsi" w:hAnsiTheme="minorHAnsi" w:cs="Times New Roman"/>
          <w:sz w:val="24"/>
          <w:szCs w:val="24"/>
        </w:rPr>
        <w:fldChar w:fldCharType="end"/>
      </w:r>
      <w:r w:rsidR="005C3C74" w:rsidRPr="00F7121E">
        <w:rPr>
          <w:rFonts w:asciiTheme="minorHAnsi" w:hAnsiTheme="minorHAnsi" w:cs="Times New Roman"/>
          <w:sz w:val="24"/>
          <w:szCs w:val="24"/>
        </w:rPr>
        <w:t>7</w:t>
      </w:r>
      <w:r w:rsidR="008550B4" w:rsidRPr="006A4991">
        <w:rPr>
          <w:rFonts w:asciiTheme="minorHAnsi" w:hAnsiTheme="minorHAnsi" w:cs="Times New Roman"/>
          <w:sz w:val="24"/>
          <w:szCs w:val="24"/>
        </w:rPr>
        <w:t>, nos termos da Lei Federal nº 8.666/93, dos Decretos Estaduais/MG nº 45.035/2009, 45.018/2009 e 45.902/2012 e demais normas pertinentes, estando vinculado este contrato mediante as cláusulas que se seguem.</w:t>
      </w:r>
    </w:p>
    <w:p w:rsidR="008550B4" w:rsidRPr="006A4991" w:rsidRDefault="008550B4" w:rsidP="006A4991">
      <w:pPr>
        <w:pStyle w:val="Contrato-corpo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</w:p>
    <w:p w:rsidR="00672E29" w:rsidRPr="006A4991" w:rsidRDefault="00672E29" w:rsidP="006A4991">
      <w:pPr>
        <w:pStyle w:val="Contrato-corpo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  <w:u w:val="single"/>
        </w:rPr>
        <w:t>CONTRATANTE</w:t>
      </w:r>
      <w:r w:rsidRPr="006A4991">
        <w:rPr>
          <w:rFonts w:asciiTheme="minorHAnsi" w:hAnsiTheme="minorHAnsi"/>
          <w:b/>
          <w:sz w:val="24"/>
          <w:szCs w:val="24"/>
        </w:rPr>
        <w:t>:</w:t>
      </w:r>
    </w:p>
    <w:p w:rsidR="008550B4" w:rsidRPr="006A4991" w:rsidRDefault="008550B4" w:rsidP="006A4991">
      <w:pPr>
        <w:tabs>
          <w:tab w:val="left" w:pos="-284"/>
        </w:tabs>
        <w:spacing w:after="120" w:line="240" w:lineRule="atLeast"/>
        <w:ind w:left="705" w:hanging="705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NOME</w:t>
      </w:r>
      <w:r w:rsidRPr="006A4991">
        <w:rPr>
          <w:rFonts w:asciiTheme="minorHAnsi" w:hAnsiTheme="minorHAnsi"/>
          <w:sz w:val="24"/>
          <w:szCs w:val="24"/>
        </w:rPr>
        <w:t>:</w:t>
      </w:r>
      <w:r w:rsidRPr="006A4991">
        <w:rPr>
          <w:rFonts w:asciiTheme="minorHAnsi" w:hAnsiTheme="minorHAnsi"/>
          <w:sz w:val="24"/>
          <w:szCs w:val="24"/>
        </w:rPr>
        <w:tab/>
      </w:r>
    </w:p>
    <w:p w:rsidR="008550B4" w:rsidRPr="006A4991" w:rsidRDefault="008550B4" w:rsidP="006A4991">
      <w:pPr>
        <w:spacing w:after="120" w:line="240" w:lineRule="atLeast"/>
        <w:ind w:left="1410" w:hanging="1410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ENDEREÇO:</w:t>
      </w:r>
      <w:r w:rsidRPr="006A4991">
        <w:rPr>
          <w:rFonts w:asciiTheme="minorHAnsi" w:hAnsiTheme="minorHAnsi"/>
          <w:b/>
          <w:sz w:val="24"/>
          <w:szCs w:val="24"/>
        </w:rPr>
        <w:tab/>
      </w: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 xml:space="preserve">CNPJ/MF: </w:t>
      </w:r>
    </w:p>
    <w:p w:rsidR="008550B4" w:rsidRPr="006A4991" w:rsidRDefault="008550B4" w:rsidP="006A4991">
      <w:pPr>
        <w:tabs>
          <w:tab w:val="left" w:pos="0"/>
          <w:tab w:val="left" w:pos="2835"/>
        </w:tabs>
        <w:spacing w:after="120" w:line="240" w:lineRule="atLeast"/>
        <w:ind w:left="2832" w:hanging="2832"/>
        <w:jc w:val="both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REPRESENTANTE LEGAL</w:t>
      </w:r>
      <w:r w:rsidRPr="006A4991">
        <w:rPr>
          <w:rFonts w:asciiTheme="minorHAnsi" w:hAnsiTheme="minorHAnsi"/>
          <w:sz w:val="24"/>
          <w:szCs w:val="24"/>
        </w:rPr>
        <w:t>:</w:t>
      </w:r>
      <w:r w:rsidRPr="006A4991">
        <w:rPr>
          <w:rFonts w:asciiTheme="minorHAnsi" w:hAnsiTheme="minorHAnsi"/>
          <w:sz w:val="24"/>
          <w:szCs w:val="24"/>
        </w:rPr>
        <w:tab/>
      </w:r>
    </w:p>
    <w:p w:rsidR="00672E29" w:rsidRPr="006A4991" w:rsidRDefault="00672E29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  <w:u w:val="single"/>
        </w:rPr>
        <w:t>CONTRATADO</w:t>
      </w:r>
      <w:r w:rsidRPr="006A4991">
        <w:rPr>
          <w:rFonts w:asciiTheme="minorHAnsi" w:hAnsiTheme="minorHAnsi"/>
          <w:b/>
          <w:sz w:val="24"/>
          <w:szCs w:val="24"/>
        </w:rPr>
        <w:t>:</w:t>
      </w: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NOME EMPRESARIAL:</w:t>
      </w:r>
      <w:r w:rsidRPr="006A4991">
        <w:rPr>
          <w:rFonts w:asciiTheme="minorHAnsi" w:hAnsiTheme="minorHAnsi"/>
          <w:sz w:val="24"/>
          <w:szCs w:val="24"/>
        </w:rPr>
        <w:t xml:space="preserve"> </w:t>
      </w: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 xml:space="preserve">ENDEREÇO: </w:t>
      </w: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CNPJ/MF:</w:t>
      </w:r>
      <w:r w:rsidRPr="006A4991">
        <w:rPr>
          <w:rFonts w:asciiTheme="minorHAnsi" w:hAnsiTheme="minorHAnsi"/>
          <w:sz w:val="24"/>
          <w:szCs w:val="24"/>
        </w:rPr>
        <w:t xml:space="preserve"> </w:t>
      </w: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INSCRIÇÃO ESTADUAL:</w:t>
      </w:r>
      <w:r w:rsidRPr="006A4991">
        <w:rPr>
          <w:rFonts w:asciiTheme="minorHAnsi" w:hAnsiTheme="minorHAnsi"/>
          <w:sz w:val="24"/>
          <w:szCs w:val="24"/>
        </w:rPr>
        <w:t xml:space="preserve"> </w:t>
      </w:r>
    </w:p>
    <w:p w:rsidR="008550B4" w:rsidRPr="006A4991" w:rsidRDefault="008550B4" w:rsidP="006A4991">
      <w:pPr>
        <w:tabs>
          <w:tab w:val="left" w:pos="2552"/>
        </w:tabs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REPRESENTANTE LEGAL</w:t>
      </w:r>
      <w:r w:rsidRPr="006A4991">
        <w:rPr>
          <w:rFonts w:asciiTheme="minorHAnsi" w:hAnsiTheme="minorHAnsi"/>
          <w:sz w:val="24"/>
          <w:szCs w:val="24"/>
        </w:rPr>
        <w:t xml:space="preserve">: </w:t>
      </w:r>
    </w:p>
    <w:p w:rsidR="008550B4" w:rsidRPr="006A4991" w:rsidRDefault="008550B4" w:rsidP="006A4991">
      <w:pPr>
        <w:tabs>
          <w:tab w:val="left" w:pos="2552"/>
        </w:tabs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 xml:space="preserve">CI (RG):                                            CPF:                                        </w:t>
      </w:r>
    </w:p>
    <w:p w:rsidR="00D10566" w:rsidRPr="006A4991" w:rsidRDefault="00D10566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292259677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Cláusula Primeira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DO OBJETO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Este contrato tem por objeto a contratação de empresa para fornecimento de (</w:t>
      </w:r>
      <w:r w:rsidRPr="006A4991">
        <w:rPr>
          <w:rFonts w:asciiTheme="minorHAnsi" w:hAnsiTheme="minorHAnsi" w:cs="Times New Roman"/>
          <w:caps/>
          <w:sz w:val="24"/>
          <w:szCs w:val="24"/>
        </w:rPr>
        <w:t>Inserir de acordo com o Lote</w:t>
      </w:r>
      <w:r w:rsidRPr="006A4991">
        <w:rPr>
          <w:rFonts w:asciiTheme="minorHAnsi" w:hAnsiTheme="minorHAnsi" w:cs="Times New Roman"/>
          <w:sz w:val="24"/>
          <w:szCs w:val="24"/>
        </w:rPr>
        <w:t xml:space="preserve">), de acordo com as especificações técnicas e demais condições consignadas no Edital do </w:t>
      </w:r>
      <w:smartTag w:uri="schemas-houaiss/mini" w:element="verbetes">
        <w:r w:rsidRPr="006A4991">
          <w:rPr>
            <w:rFonts w:asciiTheme="minorHAnsi" w:hAnsiTheme="minorHAnsi" w:cs="Times New Roman"/>
            <w:sz w:val="24"/>
            <w:szCs w:val="24"/>
          </w:rPr>
          <w:t>Pregão</w:t>
        </w:r>
      </w:smartTag>
      <w:r w:rsidRPr="006A4991">
        <w:rPr>
          <w:rFonts w:asciiTheme="minorHAnsi" w:hAnsiTheme="minorHAnsi" w:cs="Times New Roman"/>
          <w:sz w:val="24"/>
          <w:szCs w:val="24"/>
        </w:rPr>
        <w:t xml:space="preserve"> Eletrônico para Registro de Preços Planejamento nº </w:t>
      </w:r>
      <w:r w:rsidR="00F7121E">
        <w:rPr>
          <w:rFonts w:asciiTheme="minorHAnsi" w:hAnsiTheme="minorHAnsi" w:cs="Times New Roman"/>
          <w:sz w:val="24"/>
          <w:szCs w:val="24"/>
        </w:rPr>
        <w:t>108</w:t>
      </w:r>
      <w:r w:rsidRPr="006A4991">
        <w:rPr>
          <w:rFonts w:asciiTheme="minorHAnsi" w:hAnsiTheme="minorHAnsi" w:cs="Times New Roman"/>
          <w:sz w:val="24"/>
          <w:szCs w:val="24"/>
        </w:rPr>
        <w:t>/201</w:t>
      </w:r>
      <w:r w:rsidR="00F7121E">
        <w:rPr>
          <w:rFonts w:asciiTheme="minorHAnsi" w:hAnsiTheme="minorHAnsi" w:cs="Times New Roman"/>
          <w:sz w:val="24"/>
          <w:szCs w:val="24"/>
        </w:rPr>
        <w:t>7</w:t>
      </w:r>
      <w:r w:rsidRPr="006A4991">
        <w:rPr>
          <w:rFonts w:asciiTheme="minorHAnsi" w:hAnsiTheme="minorHAnsi" w:cs="Times New Roman"/>
          <w:sz w:val="24"/>
          <w:szCs w:val="24"/>
        </w:rPr>
        <w:t xml:space="preserve"> e</w:t>
      </w:r>
      <w:r w:rsidR="00954DB1" w:rsidRPr="006A4991">
        <w:rPr>
          <w:rFonts w:asciiTheme="minorHAnsi" w:hAnsiTheme="minorHAnsi" w:cs="Times New Roman"/>
          <w:sz w:val="24"/>
          <w:szCs w:val="24"/>
        </w:rPr>
        <w:t xml:space="preserve"> seus</w:t>
      </w:r>
      <w:r w:rsidRPr="006A4991">
        <w:rPr>
          <w:rFonts w:asciiTheme="minorHAnsi" w:hAnsiTheme="minorHAnsi" w:cs="Times New Roman"/>
          <w:sz w:val="24"/>
          <w:szCs w:val="24"/>
        </w:rPr>
        <w:t xml:space="preserve"> anexos, partes integrantes deste </w:t>
      </w:r>
      <w:r w:rsidR="0006697B" w:rsidRPr="006A4991">
        <w:rPr>
          <w:rFonts w:asciiTheme="minorHAnsi" w:hAnsiTheme="minorHAnsi" w:cs="Times New Roman"/>
          <w:sz w:val="24"/>
          <w:szCs w:val="24"/>
        </w:rPr>
        <w:t>Contrato</w:t>
      </w:r>
      <w:r w:rsidRPr="006A4991">
        <w:rPr>
          <w:rFonts w:asciiTheme="minorHAnsi" w:hAnsiTheme="minorHAnsi" w:cs="Times New Roman"/>
          <w:sz w:val="24"/>
          <w:szCs w:val="24"/>
        </w:rPr>
        <w:t>.</w:t>
      </w:r>
    </w:p>
    <w:p w:rsidR="00954DB1" w:rsidRDefault="00954DB1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5C3C74" w:rsidRDefault="005C3C7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5C3C74" w:rsidRDefault="005C3C7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5C3C74" w:rsidRDefault="005C3C7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5C3C74" w:rsidRPr="006A4991" w:rsidRDefault="005C3C7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mallCaps/>
          <w:sz w:val="24"/>
          <w:szCs w:val="24"/>
        </w:rPr>
        <w:t>CLÁUSULA SEGUNDA</w:t>
      </w:r>
      <w:r w:rsidRPr="006A4991">
        <w:rPr>
          <w:rFonts w:asciiTheme="minorHAnsi" w:hAnsiTheme="minorHAnsi"/>
          <w:b/>
          <w:sz w:val="24"/>
          <w:szCs w:val="24"/>
        </w:rPr>
        <w:t xml:space="preserve"> – DA EXECUÇÃO E DO RECEBIMENTO DOS SERVIÇOS</w:t>
      </w:r>
    </w:p>
    <w:p w:rsidR="008550B4" w:rsidRPr="006A4991" w:rsidRDefault="008550B4" w:rsidP="006A4991">
      <w:pPr>
        <w:spacing w:after="120" w:line="240" w:lineRule="atLeast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8550B4" w:rsidRPr="00F7121E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</w:t>
      </w:r>
      <w:r w:rsidRPr="00F7121E">
        <w:rPr>
          <w:rFonts w:asciiTheme="minorHAnsi" w:hAnsiTheme="minorHAnsi" w:cs="Times New Roman"/>
          <w:sz w:val="24"/>
          <w:szCs w:val="24"/>
        </w:rPr>
        <w:t xml:space="preserve">O objeto do presente contrato deverá ser executado em estrita conformidade com as especificações e condições descritas no Anexo I (Termo de Referência) do Edital do Pregão Eletrônico para Registro de Preços – Planejamento </w:t>
      </w:r>
      <w:r w:rsidR="00F7121E" w:rsidRPr="00F7121E">
        <w:rPr>
          <w:rFonts w:asciiTheme="minorHAnsi" w:hAnsiTheme="minorHAnsi" w:cs="Times New Roman"/>
          <w:sz w:val="24"/>
          <w:szCs w:val="24"/>
        </w:rPr>
        <w:t>108</w:t>
      </w:r>
      <w:r w:rsidRPr="00F7121E">
        <w:rPr>
          <w:rFonts w:asciiTheme="minorHAnsi" w:hAnsiTheme="minorHAnsi" w:cs="Times New Roman"/>
          <w:sz w:val="24"/>
          <w:szCs w:val="24"/>
        </w:rPr>
        <w:t>/201</w:t>
      </w:r>
      <w:r w:rsidR="005C3C74" w:rsidRPr="00F7121E">
        <w:rPr>
          <w:rFonts w:asciiTheme="minorHAnsi" w:hAnsiTheme="minorHAnsi" w:cs="Times New Roman"/>
          <w:sz w:val="24"/>
          <w:szCs w:val="24"/>
        </w:rPr>
        <w:t>7</w:t>
      </w:r>
      <w:r w:rsidRPr="00F7121E">
        <w:rPr>
          <w:rFonts w:asciiTheme="minorHAnsi" w:hAnsiTheme="minorHAnsi" w:cs="Times New Roman"/>
          <w:sz w:val="24"/>
          <w:szCs w:val="24"/>
        </w:rPr>
        <w:t xml:space="preserve"> que passa a integrar este instrumento, independentemente de transcrição.</w:t>
      </w:r>
    </w:p>
    <w:p w:rsidR="008550B4" w:rsidRPr="006A4991" w:rsidRDefault="008550B4" w:rsidP="006A4991">
      <w:pPr>
        <w:tabs>
          <w:tab w:val="left" w:pos="567"/>
          <w:tab w:val="left" w:pos="709"/>
        </w:tabs>
        <w:spacing w:after="120" w:line="240" w:lineRule="atLeast"/>
        <w:contextualSpacing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9A2EC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</w:t>
      </w:r>
      <w:r w:rsidR="008550B4" w:rsidRPr="006A4991">
        <w:rPr>
          <w:rFonts w:asciiTheme="minorHAnsi" w:hAnsiTheme="minorHAnsi" w:cs="Times New Roman"/>
          <w:b/>
          <w:sz w:val="24"/>
          <w:szCs w:val="24"/>
        </w:rPr>
        <w:t>I -</w:t>
      </w:r>
      <w:r w:rsidR="008550B4" w:rsidRPr="006A4991">
        <w:rPr>
          <w:rFonts w:asciiTheme="minorHAnsi" w:hAnsiTheme="minorHAnsi" w:cs="Times New Roman"/>
          <w:sz w:val="24"/>
          <w:szCs w:val="24"/>
        </w:rPr>
        <w:t xml:space="preserve"> O recebimento do objeto, pelo CONTRATANTE, dar-se-á por meio dos seguintes procedimentos, observando o disposto no art. 74 da Lei Federal nº. 8.666/93: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numPr>
          <w:ilvl w:val="0"/>
          <w:numId w:val="18"/>
        </w:numPr>
        <w:spacing w:after="120" w:line="240" w:lineRule="atLeast"/>
        <w:ind w:left="851" w:hanging="284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provisoriamente</w:t>
      </w:r>
      <w:r w:rsidRPr="006A4991">
        <w:rPr>
          <w:rFonts w:asciiTheme="minorHAnsi" w:hAnsiTheme="minorHAnsi" w:cs="Times New Roman"/>
          <w:sz w:val="24"/>
          <w:szCs w:val="24"/>
        </w:rPr>
        <w:t>, para efeito de posterior verificação da conformidade do objeto com as especificações contidas no Anexo I, e, encontrada alguma irregularidade, será fixado prazo para correção pela CONTRATADA;</w:t>
      </w:r>
    </w:p>
    <w:p w:rsidR="008550B4" w:rsidRPr="006A4991" w:rsidRDefault="008550B4" w:rsidP="006A4991">
      <w:pPr>
        <w:pStyle w:val="Contrato-corpo"/>
        <w:spacing w:after="120" w:line="240" w:lineRule="atLeast"/>
        <w:ind w:left="851" w:hanging="284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TtuloGov2"/>
        <w:spacing w:after="120" w:line="240" w:lineRule="atLeast"/>
        <w:ind w:left="993" w:hanging="426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b)</w:t>
      </w:r>
      <w:r w:rsidRPr="006A4991">
        <w:rPr>
          <w:rFonts w:asciiTheme="minorHAnsi" w:hAnsiTheme="minorHAnsi" w:cs="Times New Roman"/>
          <w:sz w:val="24"/>
          <w:szCs w:val="24"/>
        </w:rPr>
        <w:t xml:space="preserve"> </w:t>
      </w:r>
      <w:r w:rsidRPr="006A4991">
        <w:rPr>
          <w:rFonts w:asciiTheme="minorHAnsi" w:hAnsiTheme="minorHAnsi" w:cs="Times New Roman"/>
          <w:b/>
          <w:sz w:val="24"/>
          <w:szCs w:val="24"/>
        </w:rPr>
        <w:t>definitivamente</w:t>
      </w:r>
      <w:r w:rsidRPr="006A4991">
        <w:rPr>
          <w:rFonts w:asciiTheme="minorHAnsi" w:hAnsiTheme="minorHAnsi" w:cs="Times New Roman"/>
          <w:sz w:val="24"/>
          <w:szCs w:val="24"/>
        </w:rPr>
        <w:t>, após recebimento provisório, para verificação da integridade e realização de testes de funcionamento, se for o caso, e sendo aprovados, nos exatos termos do edital e da proposta vencedora, será efetivado o recebimento definitivo mediante expedição de termo circunstanciado e recibo aposto na Nota Fiscal (1ª e 2ª vias), que ocorrerá em até 10 dias.</w:t>
      </w:r>
    </w:p>
    <w:p w:rsidR="008550B4" w:rsidRPr="006A4991" w:rsidRDefault="008550B4" w:rsidP="006A4991">
      <w:pPr>
        <w:pStyle w:val="PargrafodaLista"/>
        <w:spacing w:after="120" w:line="240" w:lineRule="atLeast"/>
        <w:ind w:left="851"/>
        <w:jc w:val="both"/>
        <w:rPr>
          <w:rFonts w:asciiTheme="minorHAnsi" w:hAnsiTheme="minorHAnsi"/>
          <w:sz w:val="24"/>
          <w:szCs w:val="24"/>
        </w:rPr>
      </w:pPr>
    </w:p>
    <w:p w:rsidR="00D10566" w:rsidRPr="006A4991" w:rsidRDefault="00D10566" w:rsidP="006A4991">
      <w:pPr>
        <w:pStyle w:val="PargrafodaLista"/>
        <w:spacing w:after="120" w:line="240" w:lineRule="atLeast"/>
        <w:ind w:left="851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9A2EC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I</w:t>
      </w:r>
      <w:r w:rsidR="008550B4" w:rsidRPr="006A4991">
        <w:rPr>
          <w:rFonts w:asciiTheme="minorHAnsi" w:hAnsiTheme="minorHAnsi"/>
          <w:b/>
          <w:sz w:val="24"/>
          <w:szCs w:val="24"/>
        </w:rPr>
        <w:t xml:space="preserve">II - </w:t>
      </w:r>
      <w:r w:rsidR="008550B4" w:rsidRPr="006A4991">
        <w:rPr>
          <w:rFonts w:asciiTheme="minorHAnsi" w:hAnsiTheme="minorHAnsi"/>
          <w:sz w:val="24"/>
          <w:szCs w:val="24"/>
        </w:rPr>
        <w:t xml:space="preserve">Na hipótese de irregularidade não sanada pela </w:t>
      </w:r>
      <w:r w:rsidR="008550B4" w:rsidRPr="006A4991">
        <w:rPr>
          <w:rFonts w:asciiTheme="minorHAnsi" w:hAnsiTheme="minorHAnsi"/>
          <w:b/>
          <w:sz w:val="24"/>
          <w:szCs w:val="24"/>
        </w:rPr>
        <w:t>CONTRATADA</w:t>
      </w:r>
      <w:r w:rsidR="008550B4" w:rsidRPr="006A4991">
        <w:rPr>
          <w:rFonts w:asciiTheme="minorHAnsi" w:hAnsiTheme="minorHAnsi"/>
          <w:sz w:val="24"/>
          <w:szCs w:val="24"/>
        </w:rPr>
        <w:t xml:space="preserve">, o servidor credenciado do </w:t>
      </w:r>
      <w:r w:rsidR="008550B4" w:rsidRPr="006A4991">
        <w:rPr>
          <w:rFonts w:asciiTheme="minorHAnsi" w:hAnsiTheme="minorHAnsi"/>
          <w:b/>
          <w:sz w:val="24"/>
          <w:szCs w:val="24"/>
        </w:rPr>
        <w:t>CONTRATANTE</w:t>
      </w:r>
      <w:r w:rsidR="008550B4" w:rsidRPr="006A4991">
        <w:rPr>
          <w:rFonts w:asciiTheme="minorHAnsi" w:hAnsiTheme="minorHAnsi"/>
          <w:sz w:val="24"/>
          <w:szCs w:val="24"/>
        </w:rPr>
        <w:t xml:space="preserve"> reduzirá a termo os fatos ocorridos e encaminhará à autoridade superior, para procedimentos inerentes à aplicação de penalidades.</w:t>
      </w:r>
    </w:p>
    <w:p w:rsidR="009A2EC4" w:rsidRPr="006A4991" w:rsidRDefault="009A2EC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</w:p>
    <w:p w:rsidR="006C69E4" w:rsidRPr="006A4991" w:rsidRDefault="006C69E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1530682239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Cláusula Terceira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DO PREÇO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sz w:val="24"/>
          <w:szCs w:val="24"/>
        </w:rPr>
      </w:pPr>
    </w:p>
    <w:p w:rsidR="008550B4" w:rsidRPr="006A4991" w:rsidRDefault="008550B4" w:rsidP="006A4991">
      <w:pPr>
        <w:tabs>
          <w:tab w:val="left" w:pos="2552"/>
        </w:tabs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Os valores a serem pagos constam a seguir (</w:t>
      </w:r>
      <w:r w:rsidRPr="006A4991">
        <w:rPr>
          <w:rFonts w:asciiTheme="minorHAnsi" w:hAnsiTheme="minorHAnsi"/>
          <w:caps/>
          <w:sz w:val="24"/>
          <w:szCs w:val="24"/>
        </w:rPr>
        <w:t>preencher de acordo com o Lote</w:t>
      </w:r>
      <w:r w:rsidRPr="006A4991">
        <w:rPr>
          <w:rFonts w:asciiTheme="minorHAnsi" w:hAnsiTheme="minorHAnsi"/>
          <w:sz w:val="24"/>
          <w:szCs w:val="24"/>
        </w:rPr>
        <w:t>):</w:t>
      </w:r>
    </w:p>
    <w:p w:rsidR="00511689" w:rsidRPr="006A4991" w:rsidRDefault="00511689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C46282" w:rsidRPr="006A4991" w:rsidRDefault="00C46282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</w:p>
    <w:p w:rsidR="00954DB1" w:rsidRPr="006A4991" w:rsidRDefault="00954DB1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</w:p>
    <w:p w:rsidR="00C46282" w:rsidRPr="006A4991" w:rsidRDefault="00C46282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</w:p>
    <w:p w:rsidR="00C46282" w:rsidRPr="006A4991" w:rsidRDefault="00C46282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</w:p>
    <w:p w:rsidR="00C46282" w:rsidRPr="006A4991" w:rsidRDefault="00C46282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</w:p>
    <w:p w:rsidR="006C69E4" w:rsidRPr="006A4991" w:rsidRDefault="006C69E4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</w:p>
    <w:p w:rsidR="006C69E4" w:rsidRPr="006A4991" w:rsidRDefault="006C69E4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jc w:val="center"/>
        <w:rPr>
          <w:rFonts w:asciiTheme="minorHAnsi" w:hAnsiTheme="minorHAnsi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275"/>
        <w:gridCol w:w="2693"/>
        <w:gridCol w:w="1166"/>
        <w:gridCol w:w="1370"/>
        <w:gridCol w:w="1688"/>
      </w:tblGrid>
      <w:tr w:rsidR="005C3C74" w:rsidRPr="00865F9D" w:rsidTr="00D34BBC">
        <w:trPr>
          <w:trHeight w:val="1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 xml:space="preserve">LOTE 1 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Microcomputador modelo padrão – freedos ou gnu/linux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5C3C74" w:rsidRPr="00865F9D" w:rsidTr="00D34BBC">
        <w:trPr>
          <w:trHeight w:val="107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C3C74" w:rsidRDefault="005C3C74" w:rsidP="0066253B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Item</w:t>
            </w:r>
          </w:p>
          <w:p w:rsidR="0066253B" w:rsidRDefault="0066253B" w:rsidP="0066253B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66253B" w:rsidRDefault="0066253B" w:rsidP="0066253B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66253B" w:rsidRPr="0066253B" w:rsidRDefault="0066253B" w:rsidP="0066253B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Cód. SIAD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Descrição Curta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Quant.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UNITÁRIO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Default="005C3C74" w:rsidP="00D34BBC">
            <w:pPr>
              <w:jc w:val="center"/>
              <w:rPr>
                <w:b/>
                <w:caps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TOTAL</w:t>
            </w:r>
          </w:p>
        </w:tc>
      </w:tr>
      <w:tr w:rsidR="005C3C74" w:rsidRPr="00865F9D" w:rsidTr="00D34BBC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ÚNICO</w:t>
            </w: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Default="005C3C74" w:rsidP="00D34BBC">
            <w:pPr>
              <w:jc w:val="both"/>
            </w:pPr>
          </w:p>
          <w:p w:rsidR="005C3C74" w:rsidRDefault="005C3C74" w:rsidP="00D34BBC">
            <w:pPr>
              <w:jc w:val="both"/>
            </w:pPr>
          </w:p>
          <w:p w:rsidR="005C3C74" w:rsidRDefault="005C3C74" w:rsidP="00D34BBC">
            <w:pPr>
              <w:jc w:val="both"/>
            </w:pPr>
          </w:p>
          <w:p w:rsidR="005C3C74" w:rsidRDefault="005C3C74" w:rsidP="00D34BBC">
            <w:pPr>
              <w:jc w:val="both"/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865F9D">
              <w:rPr>
                <w:rFonts w:asciiTheme="minorHAnsi" w:hAnsiTheme="minorHAnsi"/>
                <w:szCs w:val="22"/>
              </w:rPr>
              <w:t>158559-2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Default="005C3C74" w:rsidP="00D34BBC">
            <w:pPr>
              <w:jc w:val="both"/>
            </w:pPr>
            <w:r w:rsidRPr="00865F9D">
              <w:rPr>
                <w:rFonts w:asciiTheme="minorHAnsi" w:hAnsiTheme="minorHAnsi"/>
                <w:szCs w:val="22"/>
              </w:rPr>
              <w:t>COMPUTADOR - MODELO: PADRAO; SOFTWARE: FREEDOS OU GNU/LINUX; MEMORIA: 8GB DDR3-1600; PROCESSADOR: 64 BITS/X86 COM EXTENSÕES DE VIRTUALIZAÇÃO; DISCO RIGIDO: 500GB/SATA III/7200RPM; MONITOR: LED 19 POLEGADAS; RESOLUCAO DE IMAGE</w:t>
            </w:r>
            <w:r>
              <w:t>M: 1600 X 900 A 60HZ</w:t>
            </w:r>
          </w:p>
          <w:p w:rsidR="005C3C74" w:rsidRDefault="005C3C74" w:rsidP="00D34BBC">
            <w:pPr>
              <w:jc w:val="both"/>
            </w:pPr>
          </w:p>
          <w:p w:rsidR="005C3C74" w:rsidRDefault="005C3C74" w:rsidP="00D34BBC">
            <w:pPr>
              <w:jc w:val="both"/>
            </w:pPr>
          </w:p>
          <w:p w:rsidR="005C3C74" w:rsidRDefault="005C3C74" w:rsidP="00D34BBC">
            <w:pPr>
              <w:jc w:val="both"/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</w:tr>
    </w:tbl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417"/>
        <w:gridCol w:w="2447"/>
        <w:gridCol w:w="1270"/>
        <w:gridCol w:w="1370"/>
        <w:gridCol w:w="1688"/>
      </w:tblGrid>
      <w:tr w:rsidR="005C3C74" w:rsidRPr="00865F9D" w:rsidTr="00D34BBC">
        <w:trPr>
          <w:trHeight w:val="1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 xml:space="preserve">LOTE 2 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Microcomputador modelo padrão – WINDOWS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5C3C74" w:rsidRPr="00865F9D" w:rsidTr="0066253B">
        <w:trPr>
          <w:trHeight w:val="567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Item</w:t>
            </w:r>
          </w:p>
          <w:p w:rsidR="005C3C74" w:rsidRPr="00865F9D" w:rsidRDefault="005C3C74" w:rsidP="0066253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Cód. SIAD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Descrição Curta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Quant.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UNITÁRIO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TOTAL</w:t>
            </w:r>
          </w:p>
        </w:tc>
      </w:tr>
      <w:tr w:rsidR="005C3C74" w:rsidRPr="00865F9D" w:rsidTr="00D34BBC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25D" w:rsidRPr="00865F9D" w:rsidRDefault="00B8125D" w:rsidP="00B8125D">
            <w:pPr>
              <w:jc w:val="both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ÚNICO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865F9D">
              <w:rPr>
                <w:rFonts w:asciiTheme="minorHAnsi" w:hAnsiTheme="minorHAnsi"/>
                <w:szCs w:val="22"/>
              </w:rPr>
              <w:t>158560-6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Default="005C3C74" w:rsidP="00D34BBC">
            <w:pPr>
              <w:jc w:val="both"/>
            </w:pPr>
            <w:r w:rsidRPr="00865F9D">
              <w:rPr>
                <w:rFonts w:asciiTheme="minorHAnsi" w:hAnsiTheme="minorHAnsi"/>
                <w:szCs w:val="22"/>
              </w:rPr>
              <w:t>COMPUTADOR - MODELO: PADRAO; SOFTWARE: WINDOWS 10 PROF. 64 BITS OEM; MEMORIA: 8GB DDR3-1600; PROCESSADOR: 64 BITS/X86 COM EXTENSÕES DE VIRTUALIZAÇÃO; DISCO RIGIDO: 500GB/SATA III/7200RPM; MONITOR: LED 19 POLEGADAS; RESOLUC</w:t>
            </w:r>
            <w:r>
              <w:t>AO DE IMAGEM: 1600 X 900 A 60HZ</w:t>
            </w: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4B5153" w:rsidRDefault="004B5153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4B5153" w:rsidRDefault="004B5153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4B5153" w:rsidRDefault="004B5153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4B5153" w:rsidRDefault="004B5153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CB2424" w:rsidRDefault="00CB242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CB2424" w:rsidRDefault="00CB242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275"/>
        <w:gridCol w:w="2589"/>
        <w:gridCol w:w="1270"/>
        <w:gridCol w:w="1370"/>
        <w:gridCol w:w="1688"/>
      </w:tblGrid>
      <w:tr w:rsidR="005C3C74" w:rsidRPr="00865F9D" w:rsidTr="00D34BBC">
        <w:trPr>
          <w:trHeight w:val="1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lastRenderedPageBreak/>
              <w:t xml:space="preserve">LOTE 3 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Microcomputador modelo avançado – FREEDOS OU GNU/LINUX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szCs w:val="22"/>
              </w:rPr>
            </w:pPr>
          </w:p>
        </w:tc>
      </w:tr>
      <w:tr w:rsidR="005C3C74" w:rsidRPr="00865F9D" w:rsidTr="00D34BBC">
        <w:trPr>
          <w:trHeight w:val="835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Item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Cód. SIAD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Descrição Curta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Quant.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UNITÁRIO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TOTAL</w:t>
            </w:r>
          </w:p>
        </w:tc>
      </w:tr>
      <w:tr w:rsidR="005C3C74" w:rsidRPr="00865F9D" w:rsidTr="00D34BBC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ÚNICO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865F9D">
              <w:rPr>
                <w:rFonts w:asciiTheme="minorHAnsi" w:hAnsiTheme="minorHAnsi"/>
                <w:szCs w:val="22"/>
              </w:rPr>
              <w:t>158561-4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Default="005C3C74" w:rsidP="00D34BBC">
            <w:pPr>
              <w:jc w:val="both"/>
            </w:pPr>
            <w:r w:rsidRPr="00865F9D">
              <w:rPr>
                <w:rFonts w:asciiTheme="minorHAnsi" w:hAnsiTheme="minorHAnsi"/>
                <w:szCs w:val="22"/>
              </w:rPr>
              <w:t>COMPUTADOR - MODELO: AVANÇADO; SOFTWARE: FREEDOS OU GNU/LINUX; MEMORIA: 16GB DDR4-2133; PROCESSADOR: 64 BITS/X86 COM EXTENSÕES DE VIRTUALIZAÇÃO; DISCO RIGIDO: 1000GB SSHD/SATA III/5400RPM/8GB NAND FLASH; MONITOR: LED 21,5 POLEGADAS; RESOLUCAO DE IMAGEM: 1920 X 1080 A 60HZ</w:t>
            </w: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733A20" w:rsidRDefault="00733A20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tbl>
      <w:tblPr>
        <w:tblW w:w="889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275"/>
        <w:gridCol w:w="2589"/>
        <w:gridCol w:w="1270"/>
        <w:gridCol w:w="1370"/>
        <w:gridCol w:w="1370"/>
      </w:tblGrid>
      <w:tr w:rsidR="005C3C74" w:rsidRPr="00865F9D" w:rsidTr="00D34BBC">
        <w:trPr>
          <w:trHeight w:val="1"/>
        </w:trPr>
        <w:tc>
          <w:tcPr>
            <w:tcW w:w="8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lastRenderedPageBreak/>
              <w:t xml:space="preserve">LOTE 4 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MICROCOMPUTADOR AVANÇADO - windows</w:t>
            </w:r>
          </w:p>
        </w:tc>
      </w:tr>
      <w:tr w:rsidR="005C3C74" w:rsidRPr="00865F9D" w:rsidTr="00D34BBC">
        <w:trPr>
          <w:trHeight w:val="1074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Item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Cód. SIAD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Descrição Curta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Quant.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UNITÁRIO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TOTAL</w:t>
            </w:r>
          </w:p>
        </w:tc>
      </w:tr>
      <w:tr w:rsidR="005C3C74" w:rsidRPr="00865F9D" w:rsidTr="00D34BBC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8125D" w:rsidRPr="00865F9D" w:rsidRDefault="00B8125D" w:rsidP="00B8125D">
            <w:pPr>
              <w:jc w:val="both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ÚNICO</w:t>
            </w:r>
          </w:p>
          <w:p w:rsidR="005C3C74" w:rsidRDefault="005C3C74" w:rsidP="00D34BBC">
            <w:pPr>
              <w:jc w:val="center"/>
            </w:pPr>
          </w:p>
          <w:p w:rsidR="005C3C74" w:rsidRDefault="005C3C74" w:rsidP="00D34BBC">
            <w:pPr>
              <w:jc w:val="center"/>
            </w:pPr>
          </w:p>
          <w:p w:rsidR="005C3C74" w:rsidRDefault="005C3C74" w:rsidP="00D34BBC">
            <w:pPr>
              <w:jc w:val="center"/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i/>
                <w:szCs w:val="22"/>
                <w:highlight w:val="yellow"/>
              </w:rPr>
            </w:pPr>
            <w:r w:rsidRPr="00865F9D">
              <w:rPr>
                <w:rFonts w:asciiTheme="minorHAnsi" w:hAnsiTheme="minorHAnsi"/>
                <w:szCs w:val="22"/>
              </w:rPr>
              <w:t>158562-2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Default="005C3C74" w:rsidP="00D34BBC">
            <w:pPr>
              <w:jc w:val="both"/>
            </w:pPr>
            <w:r w:rsidRPr="00865F9D">
              <w:rPr>
                <w:rFonts w:asciiTheme="minorHAnsi" w:hAnsiTheme="minorHAnsi"/>
                <w:szCs w:val="22"/>
              </w:rPr>
              <w:t>COMPUTADOR - MODELO: AVANÇADO; SOFTWARE: WINDOWS 10 PROF. 64 BITS OEM; MEMORIA: 16GB DDR4-2133; PROCESSADOR: 64 BITS/X86 COM EXTENSÕES DE VIRTUALIZAÇÃO; DISCO RIGIDO: 1000GB SSHD/SATA III/5400RPM/8GB NAND FLASH; MONITOR: LED 21,5 POLEGADAS; RESOLUCA</w:t>
            </w:r>
            <w:r>
              <w:t>O DE IMAGEM: 1920 X 1080 A 60HZ</w:t>
            </w:r>
          </w:p>
          <w:p w:rsidR="005C3C74" w:rsidRDefault="005C3C74" w:rsidP="00D34BBC">
            <w:pPr>
              <w:jc w:val="both"/>
            </w:pP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tbl>
      <w:tblPr>
        <w:tblW w:w="889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"/>
        <w:gridCol w:w="1275"/>
        <w:gridCol w:w="2693"/>
        <w:gridCol w:w="1166"/>
        <w:gridCol w:w="1370"/>
        <w:gridCol w:w="1370"/>
      </w:tblGrid>
      <w:tr w:rsidR="005C3C74" w:rsidRPr="00865F9D" w:rsidTr="00D34BBC">
        <w:trPr>
          <w:trHeight w:val="1"/>
        </w:trPr>
        <w:tc>
          <w:tcPr>
            <w:tcW w:w="88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 xml:space="preserve">LOTE 5 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szCs w:val="22"/>
              </w:rPr>
            </w:pPr>
            <w:r w:rsidRPr="00865F9D">
              <w:rPr>
                <w:rFonts w:asciiTheme="minorHAnsi" w:hAnsiTheme="minorHAnsi"/>
                <w:b/>
                <w:szCs w:val="22"/>
              </w:rPr>
              <w:t>TABLET ANDROID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</w:tr>
      <w:tr w:rsidR="005C3C74" w:rsidRPr="00865F9D" w:rsidTr="00D34BBC">
        <w:trPr>
          <w:trHeight w:val="161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Item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Cód.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SIAD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Descrição Curta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Quant.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UNITÁRIO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VALOR. TOTAL</w:t>
            </w:r>
          </w:p>
        </w:tc>
      </w:tr>
      <w:tr w:rsidR="005C3C74" w:rsidRPr="00865F9D" w:rsidTr="00D34BBC">
        <w:trPr>
          <w:trHeight w:val="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ÚNICO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158563-0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Default="005C3C74" w:rsidP="00D34BBC">
            <w:pPr>
              <w:jc w:val="both"/>
            </w:pPr>
            <w:r w:rsidRPr="00865F9D">
              <w:rPr>
                <w:rFonts w:asciiTheme="minorHAnsi" w:hAnsiTheme="minorHAnsi"/>
                <w:szCs w:val="22"/>
              </w:rPr>
              <w:t>TABLET PC –QUAD CORE; 3GB; 16GB; MÍN. 9,7 POLEGADAS; 1920X1080; WIRELESS 802.11A/B/G/N/AC, 4G, BLUETOOTH 4.0, GPS; 1 P2 PARA FONE DE OUVIDO, 1 USB; ANDROID 5; FONTE DE ALIMENTACAO; CAPA PROTETORA E PELICULA DE PROTECAO PARA A TELA; CABO USB.</w:t>
            </w:r>
          </w:p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CB2424" w:rsidRPr="00865F9D" w:rsidRDefault="00CB242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CB2424" w:rsidRDefault="00CB242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p w:rsidR="005C3C74" w:rsidRPr="00865F9D" w:rsidRDefault="005C3C74" w:rsidP="005C3C74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 w:line="240" w:lineRule="auto"/>
        <w:jc w:val="center"/>
        <w:rPr>
          <w:rFonts w:asciiTheme="minorHAnsi" w:hAnsiTheme="minorHAnsi" w:cs="Times New Roman"/>
        </w:rPr>
      </w:pP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"/>
        <w:gridCol w:w="951"/>
        <w:gridCol w:w="1476"/>
        <w:gridCol w:w="1352"/>
        <w:gridCol w:w="991"/>
        <w:gridCol w:w="1728"/>
        <w:gridCol w:w="1843"/>
      </w:tblGrid>
      <w:tr w:rsidR="005C3C74" w:rsidRPr="00865F9D" w:rsidTr="00D34BBC">
        <w:trPr>
          <w:trHeight w:val="1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LOTE 7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LICENÇA DE SOFTWARE SUITE DE ESCRITÓRIO</w:t>
            </w:r>
          </w:p>
          <w:p w:rsidR="005C3C74" w:rsidRPr="00865F9D" w:rsidRDefault="005C3C74" w:rsidP="00D34BBC">
            <w:pPr>
              <w:ind w:left="1452" w:hanging="1452"/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</w:p>
        </w:tc>
      </w:tr>
      <w:tr w:rsidR="005C3C74" w:rsidRPr="00865F9D" w:rsidTr="00D34BBC">
        <w:trPr>
          <w:trHeight w:val="959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Item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Cód. SIAD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Descrição Curta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szCs w:val="22"/>
              </w:rPr>
              <w:t>Part Number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Quant.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UNITÁRIO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VALOR</w:t>
            </w:r>
          </w:p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b/>
                <w:caps/>
                <w:szCs w:val="22"/>
              </w:rPr>
            </w:pPr>
            <w:r w:rsidRPr="00865F9D">
              <w:rPr>
                <w:rFonts w:asciiTheme="minorHAnsi" w:hAnsiTheme="minorHAnsi"/>
                <w:b/>
                <w:caps/>
                <w:szCs w:val="22"/>
              </w:rPr>
              <w:t>TOTAL</w:t>
            </w:r>
          </w:p>
        </w:tc>
      </w:tr>
      <w:tr w:rsidR="005C3C74" w:rsidRPr="00865F9D" w:rsidTr="00D34BBC">
        <w:trPr>
          <w:trHeight w:val="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3C74" w:rsidRDefault="00B8125D" w:rsidP="00D34BBC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ÚNICO</w:t>
            </w:r>
          </w:p>
          <w:p w:rsidR="00B8125D" w:rsidRDefault="00B8125D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B8125D" w:rsidRDefault="00B8125D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B8125D" w:rsidRDefault="00B8125D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B8125D" w:rsidRDefault="00B8125D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  <w:p w:rsidR="00B8125D" w:rsidRPr="00865F9D" w:rsidRDefault="00B8125D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6733-4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LICENCA DE SOFTWARE MICROSOFT OFFICE STANDARD 2016</w:t>
            </w:r>
          </w:p>
          <w:p w:rsidR="00CB2424" w:rsidRPr="00865F9D" w:rsidRDefault="00CB2424" w:rsidP="00D34BBC">
            <w:pPr>
              <w:jc w:val="both"/>
              <w:rPr>
                <w:rFonts w:asciiTheme="minorHAnsi" w:hAnsiTheme="minorHAnsi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both"/>
              <w:rPr>
                <w:rFonts w:asciiTheme="minorHAnsi" w:hAnsiTheme="minorHAnsi"/>
                <w:szCs w:val="22"/>
              </w:rPr>
            </w:pPr>
            <w:r w:rsidRPr="00865F9D">
              <w:rPr>
                <w:rFonts w:asciiTheme="minorHAnsi" w:hAnsiTheme="minorHAnsi"/>
                <w:szCs w:val="22"/>
              </w:rPr>
              <w:t>AAA-03499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C3C74" w:rsidRPr="00865F9D" w:rsidRDefault="005C3C74" w:rsidP="00D34BBC">
            <w:pPr>
              <w:jc w:val="center"/>
              <w:rPr>
                <w:rFonts w:asciiTheme="minorHAnsi" w:hAnsiTheme="minorHAnsi"/>
                <w:szCs w:val="22"/>
              </w:rPr>
            </w:pPr>
          </w:p>
        </w:tc>
      </w:tr>
    </w:tbl>
    <w:p w:rsidR="00C46282" w:rsidRPr="006A4991" w:rsidRDefault="00C46282" w:rsidP="006A499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CB2424" w:rsidRDefault="00CB2424" w:rsidP="006A4991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line="240" w:lineRule="atLeast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smallCaps/>
          <w:sz w:val="24"/>
          <w:szCs w:val="24"/>
        </w:rPr>
      </w:pPr>
      <w:r w:rsidRPr="006A4991">
        <w:rPr>
          <w:rFonts w:asciiTheme="minorHAnsi" w:hAnsiTheme="minorHAnsi"/>
          <w:b/>
          <w:smallCaps/>
          <w:sz w:val="24"/>
          <w:szCs w:val="24"/>
        </w:rPr>
        <w:t xml:space="preserve">PARÁGRAFO ÚNICO </w:t>
      </w: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smallCaps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O preço estabelecido nesta cláusula inclui todos os custos e despesas, tais como custos diretos e indiretos, tributos incidentes, encargos sociais/trabalhistas, frete até o destino, bem como quaisquer outros ônus que porventura possam recair sobre o fornecimento do objeto, os quais ficarão, única e exclusivamente, a cargo da CONTRATADA.</w:t>
      </w:r>
    </w:p>
    <w:p w:rsidR="001D1D49" w:rsidRDefault="001D1D49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mallCaps/>
          <w:sz w:val="24"/>
          <w:szCs w:val="24"/>
        </w:rPr>
        <w:t>CLÁUSULA QUARTA</w:t>
      </w:r>
      <w:r w:rsidRPr="006A4991">
        <w:rPr>
          <w:rFonts w:asciiTheme="minorHAnsi" w:hAnsiTheme="minorHAnsi"/>
          <w:b/>
          <w:sz w:val="24"/>
          <w:szCs w:val="24"/>
        </w:rPr>
        <w:t xml:space="preserve"> - DO PRAZO</w:t>
      </w:r>
      <w:r w:rsidR="00CF6963">
        <w:rPr>
          <w:rFonts w:asciiTheme="minorHAnsi" w:hAnsiTheme="minorHAnsi"/>
          <w:b/>
          <w:sz w:val="24"/>
          <w:szCs w:val="24"/>
        </w:rPr>
        <w:t xml:space="preserve"> – (INSERIR DE ACORDO COM O LOTE)</w:t>
      </w:r>
    </w:p>
    <w:p w:rsidR="008550B4" w:rsidRPr="006A4991" w:rsidRDefault="008550B4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0C36C6" w:rsidRPr="00F7121E" w:rsidRDefault="00CF6963" w:rsidP="00F7121E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F7121E">
        <w:rPr>
          <w:rFonts w:asciiTheme="minorHAnsi" w:hAnsiTheme="minorHAnsi"/>
          <w:b/>
          <w:sz w:val="24"/>
          <w:szCs w:val="24"/>
        </w:rPr>
        <w:t>I -</w:t>
      </w:r>
      <w:r w:rsidRPr="00F7121E">
        <w:rPr>
          <w:rFonts w:asciiTheme="minorHAnsi" w:hAnsiTheme="minorHAnsi"/>
          <w:sz w:val="24"/>
          <w:szCs w:val="24"/>
        </w:rPr>
        <w:t xml:space="preserve"> Para os lotes 1 a 6 - </w:t>
      </w:r>
      <w:r w:rsidR="008550B4" w:rsidRPr="00F7121E">
        <w:rPr>
          <w:rFonts w:asciiTheme="minorHAnsi" w:hAnsiTheme="minorHAnsi"/>
          <w:sz w:val="24"/>
          <w:szCs w:val="24"/>
        </w:rPr>
        <w:t xml:space="preserve">Este contrato terá vigência pelo prazo de </w:t>
      </w:r>
      <w:r w:rsidR="00AF2F8A" w:rsidRPr="00F7121E">
        <w:rPr>
          <w:rFonts w:asciiTheme="minorHAnsi" w:hAnsiTheme="minorHAnsi"/>
          <w:sz w:val="24"/>
          <w:szCs w:val="24"/>
        </w:rPr>
        <w:t>03</w:t>
      </w:r>
      <w:r w:rsidR="008550B4" w:rsidRPr="00F7121E">
        <w:rPr>
          <w:rFonts w:asciiTheme="minorHAnsi" w:hAnsiTheme="minorHAnsi"/>
          <w:sz w:val="24"/>
          <w:szCs w:val="24"/>
        </w:rPr>
        <w:t>(</w:t>
      </w:r>
      <w:r w:rsidR="00AF2F8A" w:rsidRPr="00F7121E">
        <w:rPr>
          <w:rFonts w:asciiTheme="minorHAnsi" w:hAnsiTheme="minorHAnsi"/>
          <w:sz w:val="24"/>
          <w:szCs w:val="24"/>
        </w:rPr>
        <w:t>três</w:t>
      </w:r>
      <w:r w:rsidR="008550B4" w:rsidRPr="00F7121E">
        <w:rPr>
          <w:rFonts w:asciiTheme="minorHAnsi" w:hAnsiTheme="minorHAnsi"/>
          <w:sz w:val="24"/>
          <w:szCs w:val="24"/>
        </w:rPr>
        <w:t xml:space="preserve">) </w:t>
      </w:r>
      <w:r w:rsidR="00AF2F8A" w:rsidRPr="00F7121E">
        <w:rPr>
          <w:rFonts w:asciiTheme="minorHAnsi" w:hAnsiTheme="minorHAnsi"/>
          <w:sz w:val="24"/>
          <w:szCs w:val="24"/>
        </w:rPr>
        <w:t>meses</w:t>
      </w:r>
      <w:r w:rsidR="008550B4" w:rsidRPr="00F7121E">
        <w:rPr>
          <w:rFonts w:asciiTheme="minorHAnsi" w:hAnsiTheme="minorHAnsi"/>
          <w:sz w:val="24"/>
          <w:szCs w:val="24"/>
        </w:rPr>
        <w:t xml:space="preserve">, </w:t>
      </w:r>
      <w:r w:rsidR="000C36C6" w:rsidRPr="00F7121E">
        <w:rPr>
          <w:rFonts w:asciiTheme="minorHAnsi" w:hAnsiTheme="minorHAnsi"/>
          <w:sz w:val="24"/>
          <w:szCs w:val="24"/>
        </w:rPr>
        <w:t>a contar da data de sua publicação, ou pela absorção total do objeto, prevalecendo o que ocorrer primeiro, sem prejuízo da garantia e suporte técnico estabelecidos no item 1</w:t>
      </w:r>
      <w:r w:rsidR="004F5384" w:rsidRPr="00F7121E">
        <w:rPr>
          <w:rFonts w:asciiTheme="minorHAnsi" w:hAnsiTheme="minorHAnsi"/>
          <w:sz w:val="24"/>
          <w:szCs w:val="24"/>
        </w:rPr>
        <w:t>0</w:t>
      </w:r>
      <w:r w:rsidR="000C36C6" w:rsidRPr="00F7121E">
        <w:rPr>
          <w:rFonts w:asciiTheme="minorHAnsi" w:hAnsiTheme="minorHAnsi"/>
          <w:sz w:val="24"/>
          <w:szCs w:val="24"/>
        </w:rPr>
        <w:t xml:space="preserve"> </w:t>
      </w:r>
      <w:r w:rsidR="004F5384" w:rsidRPr="00F7121E">
        <w:rPr>
          <w:rFonts w:asciiTheme="minorHAnsi" w:hAnsiTheme="minorHAnsi"/>
          <w:sz w:val="24"/>
          <w:szCs w:val="24"/>
        </w:rPr>
        <w:t>do Anexo I (Termo de Referência)</w:t>
      </w:r>
      <w:r w:rsidR="000C36C6" w:rsidRPr="00F7121E">
        <w:rPr>
          <w:rFonts w:asciiTheme="minorHAnsi" w:hAnsiTheme="minorHAnsi"/>
          <w:sz w:val="24"/>
          <w:szCs w:val="24"/>
        </w:rPr>
        <w:t>.</w:t>
      </w:r>
    </w:p>
    <w:p w:rsidR="001D1D49" w:rsidRPr="00F7121E" w:rsidRDefault="001D1D49" w:rsidP="00F7121E">
      <w:pPr>
        <w:pStyle w:val="TtuloGov2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CF6963" w:rsidRPr="00F7121E" w:rsidRDefault="00CF6963" w:rsidP="00F7121E">
      <w:pPr>
        <w:pStyle w:val="PargrafodaLista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F7121E">
        <w:rPr>
          <w:rFonts w:asciiTheme="minorHAnsi" w:hAnsiTheme="minorHAnsi"/>
          <w:b/>
          <w:sz w:val="24"/>
          <w:szCs w:val="24"/>
        </w:rPr>
        <w:t>II -</w:t>
      </w:r>
      <w:r w:rsidR="00F7121E">
        <w:rPr>
          <w:rFonts w:asciiTheme="minorHAnsi" w:hAnsiTheme="minorHAnsi"/>
          <w:sz w:val="24"/>
          <w:szCs w:val="24"/>
        </w:rPr>
        <w:t xml:space="preserve"> Para o Lote 7 -</w:t>
      </w:r>
      <w:r w:rsidRPr="00F7121E">
        <w:rPr>
          <w:rFonts w:asciiTheme="minorHAnsi" w:hAnsiTheme="minorHAnsi"/>
          <w:sz w:val="24"/>
          <w:szCs w:val="24"/>
        </w:rPr>
        <w:t xml:space="preserve"> o ajuste com o fornecedor vencedor será firmado através de Autorização de Fornecimento e/ou Nota de Empenho, conforme disposto no artigo 62 da Lei nº 8.666/93 e obedecidos os requisitos pertinentes do Decreto n.º 46.311/13, após publicação da respectiva ARP.</w:t>
      </w:r>
    </w:p>
    <w:p w:rsidR="00F7121E" w:rsidRPr="006A4991" w:rsidRDefault="00F7121E" w:rsidP="006A4991">
      <w:pPr>
        <w:pStyle w:val="TtuloGov2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1845350993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Cláusula Quinta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– DO PAGAMENTO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</w:p>
    <w:p w:rsidR="008550B4" w:rsidRPr="006A4991" w:rsidRDefault="008550B4" w:rsidP="006A4991">
      <w:pPr>
        <w:pStyle w:val="Ttulo2"/>
        <w:numPr>
          <w:ilvl w:val="0"/>
          <w:numId w:val="0"/>
        </w:numPr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 xml:space="preserve">I </w:t>
      </w:r>
      <w:r w:rsidRPr="006A4991">
        <w:rPr>
          <w:rFonts w:asciiTheme="minorHAnsi" w:hAnsiTheme="minorHAnsi" w:cs="Times New Roman"/>
          <w:sz w:val="24"/>
          <w:szCs w:val="24"/>
        </w:rPr>
        <w:t xml:space="preserve">- O pagamento será efetuado através do Sistema Integrado de Administração Financeira - SIAFI/MG, por meio de ordem bancária emitida por processamento eletrônico, a crédito do beneficiário em um dos bancos que o fornecedor indicar, no prazo de 30 dias corridos </w:t>
      </w:r>
      <w:r w:rsidRPr="006A4991">
        <w:rPr>
          <w:rFonts w:asciiTheme="minorHAnsi" w:hAnsiTheme="minorHAnsi" w:cs="Times New Roman"/>
          <w:sz w:val="24"/>
          <w:szCs w:val="24"/>
        </w:rPr>
        <w:lastRenderedPageBreak/>
        <w:t>da data do recebimento definitivo, com base nos documentos fiscais devidamente conferidos e aprovados pela CONTRATANTE.</w:t>
      </w:r>
    </w:p>
    <w:p w:rsidR="008550B4" w:rsidRPr="006A4991" w:rsidRDefault="008550B4" w:rsidP="006A4991">
      <w:pPr>
        <w:pStyle w:val="Ttulo3"/>
        <w:numPr>
          <w:ilvl w:val="0"/>
          <w:numId w:val="0"/>
        </w:numPr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 xml:space="preserve">II </w:t>
      </w:r>
      <w:r w:rsidRPr="006A4991">
        <w:rPr>
          <w:rFonts w:asciiTheme="minorHAnsi" w:hAnsiTheme="minorHAnsi" w:cs="Times New Roman"/>
          <w:sz w:val="24"/>
          <w:szCs w:val="24"/>
        </w:rPr>
        <w:t>- A Administração receberá o DANFE juntamente com o objeto e deverá realizar a verificação da validade da assinatura digital e a autenticidade do arquivo digital da NF-e (o destinatário tem à disposição o aplicativo “visualizador”, desenvolvido pela Receita Federal do Brasil) e a concessão da Autorização de Uso da NF-e, mediante consulta eletrônica à Secretaria da Fazenda o Portal Nacional da NF-e.</w:t>
      </w:r>
    </w:p>
    <w:p w:rsidR="00E052E1" w:rsidRPr="006A4991" w:rsidRDefault="00E052E1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pStyle w:val="Ttulo3"/>
        <w:numPr>
          <w:ilvl w:val="0"/>
          <w:numId w:val="0"/>
        </w:numPr>
        <w:tabs>
          <w:tab w:val="clear" w:pos="1701"/>
        </w:tabs>
        <w:suppressAutoHyphens w:val="0"/>
        <w:snapToGrid w:val="0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III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O pagamento da Nota Fiscal fica vinculado à prévia conferência pelo gestor.</w:t>
      </w:r>
    </w:p>
    <w:p w:rsidR="00CB2424" w:rsidRPr="006A4991" w:rsidRDefault="00CB242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pStyle w:val="Ttulo3"/>
        <w:numPr>
          <w:ilvl w:val="0"/>
          <w:numId w:val="0"/>
        </w:numPr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IV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As Notas Fiscais que apresentarem incorreções serão devolvidas à CONTRATADA e o prazo para o pagamento passará a correr a partir da data da reapresentação do documento considerado válido pela CONTRATANTE.</w:t>
      </w:r>
    </w:p>
    <w:p w:rsidR="008550B4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011ABD" w:rsidRPr="006A4991" w:rsidRDefault="00011ABD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pStyle w:val="Ttulo2"/>
        <w:numPr>
          <w:ilvl w:val="0"/>
          <w:numId w:val="0"/>
        </w:numPr>
        <w:spacing w:after="120" w:line="240" w:lineRule="atLeast"/>
        <w:rPr>
          <w:rFonts w:asciiTheme="minorHAnsi" w:hAnsiTheme="minorHAnsi" w:cs="Times New Roman"/>
          <w:b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V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A CONTRATADA deve garantir a manutenção dos requisitos de habilitação previstos no Edital.</w:t>
      </w:r>
    </w:p>
    <w:p w:rsidR="008550B4" w:rsidRPr="006A4991" w:rsidRDefault="008550B4" w:rsidP="006A499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pStyle w:val="Ttulo2"/>
        <w:numPr>
          <w:ilvl w:val="0"/>
          <w:numId w:val="0"/>
        </w:numPr>
        <w:suppressAutoHyphens w:val="0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bCs/>
          <w:sz w:val="24"/>
          <w:szCs w:val="24"/>
        </w:rPr>
        <w:t>VI</w:t>
      </w:r>
      <w:r w:rsidRPr="006A4991">
        <w:rPr>
          <w:rFonts w:asciiTheme="minorHAnsi" w:hAnsiTheme="minorHAnsi" w:cs="Times New Roman"/>
          <w:bCs/>
          <w:sz w:val="24"/>
          <w:szCs w:val="24"/>
        </w:rPr>
        <w:t xml:space="preserve"> - </w:t>
      </w:r>
      <w:r w:rsidRPr="006A4991">
        <w:rPr>
          <w:rFonts w:asciiTheme="minorHAnsi" w:hAnsiTheme="minorHAnsi" w:cs="Times New Roman"/>
          <w:sz w:val="24"/>
          <w:szCs w:val="24"/>
        </w:rPr>
        <w:t>Informações complementares e orientações operacionais a respeito do faturamento eletrônico serão fornecidas pela Central de Atendimento aos Fornecedores – LigMinas – telefone 155 (para Capital ou cidades do interior de Minas Gerais) ou (31) 3303-7995 (para outras localidades e celular).</w:t>
      </w:r>
    </w:p>
    <w:p w:rsidR="00175E63" w:rsidRPr="006A4991" w:rsidRDefault="00175E63" w:rsidP="006A4991">
      <w:pPr>
        <w:pStyle w:val="PargrafodaLista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057472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VII</w:t>
      </w:r>
      <w:r w:rsidR="008550B4" w:rsidRPr="006A4991">
        <w:rPr>
          <w:rFonts w:asciiTheme="minorHAnsi" w:hAnsiTheme="minorHAnsi"/>
          <w:b/>
          <w:sz w:val="24"/>
          <w:szCs w:val="24"/>
        </w:rPr>
        <w:t xml:space="preserve"> </w:t>
      </w:r>
      <w:r w:rsidR="008550B4" w:rsidRPr="006A4991">
        <w:rPr>
          <w:rFonts w:asciiTheme="minorHAnsi" w:hAnsiTheme="minorHAnsi"/>
          <w:sz w:val="24"/>
          <w:szCs w:val="24"/>
        </w:rPr>
        <w:t>- Ocorrendo atraso de pagamento por culpa exclusiva da Adminitração, o valor devido será atualizado financeiramente, entre as datas do vencimento e do efetivo pagamento, de acordo com a variação do Sistema Especial de Liquidação e Custódia – SELIC.</w:t>
      </w:r>
    </w:p>
    <w:p w:rsidR="003A0C86" w:rsidRDefault="003A0C86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B8125D" w:rsidRDefault="008550B4" w:rsidP="006A4991">
      <w:pPr>
        <w:tabs>
          <w:tab w:val="left" w:pos="576"/>
        </w:tabs>
        <w:spacing w:after="120" w:line="240" w:lineRule="atLeast"/>
        <w:jc w:val="both"/>
        <w:rPr>
          <w:rFonts w:ascii="Calibri" w:hAnsi="Calibri"/>
          <w:b/>
          <w:sz w:val="24"/>
          <w:szCs w:val="24"/>
        </w:rPr>
      </w:pPr>
      <w:r w:rsidRPr="00B8125D">
        <w:rPr>
          <w:rFonts w:ascii="Calibri" w:hAnsi="Calibri"/>
          <w:b/>
          <w:sz w:val="24"/>
          <w:szCs w:val="24"/>
        </w:rPr>
        <w:t>CLÁUSULA SEXTA - DO REAJUSTAMENTO</w:t>
      </w:r>
    </w:p>
    <w:p w:rsidR="008550B4" w:rsidRPr="00B8125D" w:rsidRDefault="008550B4" w:rsidP="006A4991">
      <w:pPr>
        <w:pStyle w:val="Contrato-corpo"/>
        <w:spacing w:after="120" w:line="240" w:lineRule="atLeast"/>
        <w:ind w:left="0"/>
        <w:rPr>
          <w:rFonts w:ascii="Calibri" w:hAnsi="Calibri" w:cs="Times New Roman"/>
          <w:color w:val="FF0000"/>
          <w:sz w:val="24"/>
          <w:szCs w:val="24"/>
        </w:rPr>
      </w:pPr>
    </w:p>
    <w:p w:rsidR="003A0C86" w:rsidRPr="003A0C86" w:rsidRDefault="003A0C86" w:rsidP="003A0C86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3A0C86">
        <w:rPr>
          <w:rFonts w:asciiTheme="minorHAnsi" w:hAnsiTheme="minorHAnsi"/>
          <w:b/>
          <w:sz w:val="24"/>
          <w:szCs w:val="24"/>
        </w:rPr>
        <w:t>I -</w:t>
      </w:r>
      <w:r w:rsidRPr="003A0C86">
        <w:rPr>
          <w:rFonts w:asciiTheme="minorHAnsi" w:hAnsiTheme="minorHAnsi"/>
          <w:sz w:val="24"/>
          <w:szCs w:val="24"/>
        </w:rPr>
        <w:t xml:space="preserve"> </w:t>
      </w:r>
      <w:r w:rsidRPr="003A0C86">
        <w:rPr>
          <w:rFonts w:asciiTheme="minorHAnsi" w:hAnsiTheme="minorHAnsi"/>
          <w:iCs/>
          <w:sz w:val="24"/>
          <w:szCs w:val="24"/>
        </w:rPr>
        <w:t xml:space="preserve">A periodicidade de reajuste do valor do presente contrato será de 12(doze) meses, contada a partir da apresentação da proposta comercial, utilizando-se a variação do IPCA (Índice de Preços ao Consumidor Amplo), conforme RESOLUÇÃO CONJUNTA SEPLAG/SEF Nº 8898, DE 14 DE JUNHO DE 2013, inadmitido o reajuste durante o prazo de vigência da ata de registro de preços. </w:t>
      </w:r>
    </w:p>
    <w:p w:rsidR="003A0C86" w:rsidRPr="003A0C86" w:rsidRDefault="003A0C86" w:rsidP="003A0C86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3A0C86" w:rsidRPr="003A0C86" w:rsidRDefault="003A0C86" w:rsidP="003A0C86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3A0C86">
        <w:rPr>
          <w:rFonts w:asciiTheme="minorHAnsi" w:hAnsiTheme="minorHAnsi"/>
          <w:b/>
          <w:sz w:val="24"/>
          <w:szCs w:val="24"/>
        </w:rPr>
        <w:t>II -</w:t>
      </w:r>
      <w:r w:rsidRPr="003A0C86">
        <w:rPr>
          <w:rFonts w:asciiTheme="minorHAnsi" w:hAnsiTheme="minorHAnsi"/>
          <w:sz w:val="24"/>
          <w:szCs w:val="24"/>
        </w:rPr>
        <w:t xml:space="preserve"> No cálculo do reajuste supracitado, serão utilizados os índices apurados para cada mês completo do respectivo período de 12 (doze) meses, desconsiderando-se interstícios temporais inferiores a um mês. </w:t>
      </w:r>
    </w:p>
    <w:p w:rsidR="003A0C86" w:rsidRPr="003A0C86" w:rsidRDefault="003A0C86" w:rsidP="003A0C86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3A0C86" w:rsidRPr="003A0C86" w:rsidRDefault="003A0C86" w:rsidP="003A0C86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3A0C86">
        <w:rPr>
          <w:rFonts w:asciiTheme="minorHAnsi" w:hAnsiTheme="minorHAnsi"/>
          <w:b/>
          <w:sz w:val="24"/>
          <w:szCs w:val="24"/>
        </w:rPr>
        <w:lastRenderedPageBreak/>
        <w:t>III -</w:t>
      </w:r>
      <w:r w:rsidRPr="003A0C86">
        <w:rPr>
          <w:rFonts w:asciiTheme="minorHAnsi" w:hAnsiTheme="minorHAnsi"/>
          <w:sz w:val="24"/>
          <w:szCs w:val="24"/>
        </w:rPr>
        <w:t xml:space="preserve"> Excepcionalmente, nos casos em que a divulgação do IPCA não seja realizada oportunamente, o índice poderá ser apurado pelo período de 12 (doze) meses em que o termo final do período seja o segundo mês que anteceda a alteração contratual que formalize o reajuste.</w:t>
      </w:r>
      <w:r w:rsidRPr="003A0C86">
        <w:rPr>
          <w:rFonts w:asciiTheme="minorHAnsi" w:hAnsiTheme="minorHAnsi"/>
          <w:i/>
          <w:iCs/>
          <w:sz w:val="24"/>
          <w:szCs w:val="24"/>
        </w:rPr>
        <w:t xml:space="preserve"> </w:t>
      </w:r>
    </w:p>
    <w:p w:rsidR="003A0C86" w:rsidRDefault="003A0C86" w:rsidP="006A4991">
      <w:pPr>
        <w:pStyle w:val="Textopreformatado"/>
        <w:spacing w:after="120" w:line="240" w:lineRule="atLeast"/>
        <w:jc w:val="both"/>
        <w:rPr>
          <w:rFonts w:asciiTheme="minorHAnsi" w:hAnsiTheme="minorHAnsi" w:cs="Times New Roman"/>
          <w:sz w:val="24"/>
          <w:szCs w:val="24"/>
        </w:rPr>
      </w:pPr>
    </w:p>
    <w:p w:rsidR="008550B4" w:rsidRPr="00F7121E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F7121E">
        <w:rPr>
          <w:rFonts w:asciiTheme="minorHAnsi" w:hAnsiTheme="minorHAnsi"/>
          <w:b/>
          <w:sz w:val="24"/>
          <w:szCs w:val="24"/>
        </w:rPr>
        <w:t xml:space="preserve">CLÁUSULA SÉTIMA – </w:t>
      </w:r>
      <w:r w:rsidRPr="00F7121E">
        <w:rPr>
          <w:rFonts w:asciiTheme="minorHAnsi" w:hAnsiTheme="minorHAnsi"/>
          <w:b/>
          <w:smallCaps/>
          <w:sz w:val="24"/>
          <w:szCs w:val="24"/>
        </w:rPr>
        <w:t>DAS OBRIGAÇÕES DAS PARTES</w:t>
      </w:r>
    </w:p>
    <w:p w:rsidR="008550B4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F7121E" w:rsidRDefault="008550B4" w:rsidP="00F7121E">
      <w:pPr>
        <w:pStyle w:val="Contrato-corpo"/>
        <w:spacing w:after="120" w:line="240" w:lineRule="atLeast"/>
        <w:ind w:left="0"/>
        <w:rPr>
          <w:rFonts w:ascii="Calibri" w:hAnsi="Calibri" w:cs="Times New Roman"/>
          <w:b/>
          <w:sz w:val="24"/>
          <w:szCs w:val="24"/>
        </w:rPr>
      </w:pPr>
      <w:r w:rsidRPr="00F7121E">
        <w:rPr>
          <w:rFonts w:ascii="Calibri" w:hAnsi="Calibri" w:cs="Times New Roman"/>
          <w:b/>
          <w:sz w:val="24"/>
          <w:szCs w:val="24"/>
        </w:rPr>
        <w:t>I – DA CONTRATADA</w:t>
      </w:r>
    </w:p>
    <w:p w:rsidR="008550B4" w:rsidRPr="00F7121E" w:rsidRDefault="008550B4" w:rsidP="00F7121E">
      <w:pPr>
        <w:pStyle w:val="Contrato-corpo"/>
        <w:spacing w:after="120" w:line="240" w:lineRule="atLeast"/>
        <w:ind w:left="0"/>
        <w:rPr>
          <w:rFonts w:ascii="Calibri" w:hAnsi="Calibri" w:cs="Times New Roman"/>
          <w:b/>
          <w:sz w:val="24"/>
          <w:szCs w:val="24"/>
        </w:rPr>
      </w:pPr>
    </w:p>
    <w:p w:rsidR="003D72F6" w:rsidRDefault="003D72F6" w:rsidP="00CB688E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CB688E">
        <w:rPr>
          <w:rFonts w:ascii="Calibri" w:hAnsi="Calibri"/>
          <w:sz w:val="24"/>
          <w:szCs w:val="24"/>
        </w:rPr>
        <w:t>Entregar os equipamentos e softwares de acordo com as especificações exigidas no Edital e em consonância com a proposta respectiva, responsabilizando-se por eventuais prejuízos decorrentes do descumprimento de qualquer cláusula estabelecida neste Contrato.</w:t>
      </w:r>
    </w:p>
    <w:p w:rsidR="00CB688E" w:rsidRPr="00CB688E" w:rsidRDefault="00CB688E" w:rsidP="00CB688E">
      <w:pPr>
        <w:pStyle w:val="PargrafodaLista"/>
        <w:spacing w:after="120" w:line="240" w:lineRule="atLeast"/>
        <w:ind w:left="840"/>
        <w:jc w:val="both"/>
        <w:rPr>
          <w:rFonts w:ascii="Calibri" w:hAnsi="Calibri"/>
          <w:sz w:val="24"/>
          <w:szCs w:val="24"/>
        </w:rPr>
      </w:pPr>
    </w:p>
    <w:p w:rsidR="003D72F6" w:rsidRPr="00F7121E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Entregar os softwares ou equipamentos com as respectivas mídias e licenças de uso nos prazos estipulados na Cláusula Oitava do Termo de Referência, a contar do recebimento da Nota de Empenho ou Autorização de Fornecimento.</w:t>
      </w: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Entregar os equipamentos nos locais indicados pela CONTRATANTE.</w:t>
      </w:r>
    </w:p>
    <w:p w:rsidR="00CB688E" w:rsidRPr="00F7121E" w:rsidRDefault="00CB688E" w:rsidP="00CB2424">
      <w:pPr>
        <w:pStyle w:val="PargrafodaLista"/>
        <w:spacing w:after="120" w:line="240" w:lineRule="atLeast"/>
        <w:ind w:left="840"/>
        <w:jc w:val="both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Comunicar antecipadamente a data e horário da entrega, não sendo aceitos os produtos que estiverem em desacordo com as especificações constantes deste instrumento.</w:t>
      </w:r>
    </w:p>
    <w:p w:rsidR="00011ABD" w:rsidRPr="00F7121E" w:rsidRDefault="00011ABD" w:rsidP="00CB688E">
      <w:pPr>
        <w:pStyle w:val="PargrafodaLista"/>
        <w:spacing w:after="120" w:line="240" w:lineRule="atLeast"/>
        <w:ind w:left="840"/>
        <w:jc w:val="both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Substituir, no prazo de 05 (cinco) dias úteis e sem ônus para a CONTRATANTE, os produtos devolvidos em razão de divergências entre o material entregue e as especificações contidas neste Termo de Referência, sujeitando-se, ainda, às sanções cabíveis.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Fornecer juntamente com a entrega do bem toda a sua documentação fiscal e técnica e seu respectivo termo de garantia.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Instalar os softwares disponibilizados através de imagem a ser cedida pela CONTRATADA nos equipamentos, antes dos mesmos serem disponibilizados para inspeções de recebimento.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Responsabilizar-se por todos os ônus relativos ao fornecimento do bem a si adjudicado, inclusive fretes e seguros desde a origem até sua entrega no local de destino.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lastRenderedPageBreak/>
        <w:t>Manter durante a execução do Contrato, em compatibilidade com as obrigações por ele assumidas, todas as condições de habilitação e qualificação exigidas na licitação, bem como apresentar a cada fatura, comprovação de regularidade perante a Seguridade Social (FGTS e INSS).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Apresentar, durante todo o prazo de vigência do Contrato, a medida que forem vencendo os prazos de validade da documentação apresentada, novos documentos que comprovem as condições de habilitação e qualificação exigidas para a contratação, bem como os que comprovem a sua compatibilidade com as obrigações assumidas.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Reparar, corrigir, remover, refazer ou substituir às suas expensas, no total ou em parte, os fornecimentos em que se verificarem vícios, defeitos ou incorreções resultantes da sua execução.</w:t>
      </w:r>
    </w:p>
    <w:p w:rsid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A0C86" w:rsidRPr="00CB688E" w:rsidRDefault="003A0C86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Providenciar a imediata correção das deficiências, falhas ou irregularidades constatadas pela CONTRATANTE, referentes à forma de fornecimento dos equipamentos e ao cumprimento das demais obrigações assumidas nesta Ata.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Responsabilizar-se pela assistência técnica do bem e sua manutenção gratuita durante o período de garantia, ainda que a referida assistência técnica e manutenção sejam prestadas por outra empresa, conforme declarado na proposta da CONTRATADA.</w:t>
      </w:r>
    </w:p>
    <w:p w:rsidR="00011ABD" w:rsidRPr="00F7121E" w:rsidRDefault="00011ABD" w:rsidP="00CB688E">
      <w:pPr>
        <w:pStyle w:val="PargrafodaLista"/>
        <w:spacing w:after="120" w:line="240" w:lineRule="atLeast"/>
        <w:ind w:left="840"/>
        <w:jc w:val="both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Efetuar manutenção corretiva, que tem por objetivo corrigir falhas detectadas em qualquer equipamento fornecido, de forma a garantir o perfeito funcionamento e operacionalidade dos mesmos, realizando ajustes, reparos e correções necessárias, com a substituição de peças defeituosas ou de todo um equipamento. O Fornecedor deverá, quando necessário, proceder à configuração dos equipamentos reparados de modo que possibilite sua conexão à rede de dados dos órgãos participantes.</w:t>
      </w:r>
    </w:p>
    <w:p w:rsidR="00CB2424" w:rsidRPr="00F7121E" w:rsidRDefault="00CB2424" w:rsidP="00CB2424">
      <w:pPr>
        <w:pStyle w:val="PargrafodaLista"/>
        <w:spacing w:after="120" w:line="240" w:lineRule="atLeast"/>
        <w:ind w:left="840"/>
        <w:jc w:val="both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Prestar garantia e assistência técnica gratuita durante todo o prazo de garantia apresentado na proposta, conforme condições estipuladas neste Termo de Referência.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Prestar os esclarecimentos que forem solicitados pela CONTRATANTE, cujas reclamações se deve a atender prontamente, bem como dar ciência ao mesmo, imediatamente e por escrito, de qualquer anormalidade que verificar quando da execução do fornecimento e da garantia.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lastRenderedPageBreak/>
        <w:t>Prover todos os meios necessários à garantia da plena operacionalidade do fornecimento, inclusive considerados os casos de greve ou paralisação de qualquer natureza.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Comunicar imediatamente à CONTRATADA qualquer alteração ocorrida no endereço, conta bancária e outras necessárias para recebimento de correspondência.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Aceitar os acréscimos ou supressões de até 25% (vinte e cinco por cento) nos quantitativos contratados, sempre nas mesmas condições estipuladas neste Contrato.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 xml:space="preserve">Ressarcir os eventuais prejuízos causados ao Estado de Minas Gerais ou a terceiros, provocados por ineficiência ou irregularidades cometidas na execução das obrigações assumidas no contrato firmado. </w:t>
      </w:r>
    </w:p>
    <w:p w:rsidR="00CB688E" w:rsidRPr="00CB688E" w:rsidRDefault="00CB688E" w:rsidP="00CB688E">
      <w:pPr>
        <w:pStyle w:val="PargrafodaLista"/>
        <w:rPr>
          <w:rFonts w:ascii="Calibri" w:hAnsi="Calibri"/>
          <w:sz w:val="24"/>
          <w:szCs w:val="24"/>
        </w:rPr>
      </w:pPr>
    </w:p>
    <w:p w:rsidR="003D72F6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Guardar em relação aos dados, informações ou documentos de qualquer natureza, exibidos, manuseados, ou que por qualquer motivo venham a tomar conhecimento em razão dos seus serviços, o mais completo e absoluto sigilo, sob pena de responsabilidade civil e criminal por sua indevida divulgação, descuidada ou incorreta utilização.</w:t>
      </w:r>
    </w:p>
    <w:p w:rsidR="00011ABD" w:rsidRDefault="00011ABD" w:rsidP="00CB688E">
      <w:pPr>
        <w:pStyle w:val="PargrafodaLista"/>
        <w:spacing w:after="120" w:line="240" w:lineRule="atLeast"/>
        <w:ind w:left="840"/>
        <w:jc w:val="both"/>
        <w:rPr>
          <w:rFonts w:ascii="Calibri" w:hAnsi="Calibri"/>
          <w:sz w:val="24"/>
          <w:szCs w:val="24"/>
        </w:rPr>
      </w:pPr>
    </w:p>
    <w:p w:rsidR="003D72F6" w:rsidRPr="00F7121E" w:rsidRDefault="003D72F6" w:rsidP="00B8125D">
      <w:pPr>
        <w:pStyle w:val="PargrafodaLista"/>
        <w:numPr>
          <w:ilvl w:val="1"/>
          <w:numId w:val="52"/>
        </w:numPr>
        <w:spacing w:after="120" w:line="240" w:lineRule="atLeast"/>
        <w:jc w:val="both"/>
        <w:rPr>
          <w:rFonts w:ascii="Calibri" w:hAnsi="Calibri"/>
          <w:sz w:val="24"/>
          <w:szCs w:val="24"/>
        </w:rPr>
      </w:pPr>
      <w:r w:rsidRPr="00F7121E">
        <w:rPr>
          <w:rFonts w:ascii="Calibri" w:hAnsi="Calibri"/>
          <w:sz w:val="24"/>
          <w:szCs w:val="24"/>
        </w:rPr>
        <w:t>Responsabilizar-se, com foros de exclusividade, pela observância a todas as normas estatuídas pela legislação trabalhista, social e previdenciária, tanto no que se refere a seus empregados, como a contratados e prepostos, responsabilizando-se, mais, por toda e qualquer autuação e condenação oriunda da eventual inobservância das citadas normas, aí incluídos acidentes de trabalho, ainda que ocorridos nas dependências do CONTRATANTE. Caso este seja chamado a juízo e condenado pela eventual inobservância das normas em referência, a CONTRATADA obriga-se a ressarci-lo do respectivo desembolso, ressarcimento este que abrangerá despesas processuais e honorários de advogado arbitrados na referida condenação.</w:t>
      </w:r>
    </w:p>
    <w:p w:rsidR="003D72F6" w:rsidRPr="006A4991" w:rsidRDefault="003D72F6" w:rsidP="006A4991">
      <w:pPr>
        <w:spacing w:after="120" w:line="240" w:lineRule="atLeast"/>
        <w:ind w:left="284" w:hanging="284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caps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 xml:space="preserve">II - </w:t>
      </w:r>
      <w:r w:rsidRPr="006A4991">
        <w:rPr>
          <w:rFonts w:asciiTheme="minorHAnsi" w:hAnsiTheme="minorHAnsi"/>
          <w:b/>
          <w:caps/>
          <w:sz w:val="24"/>
          <w:szCs w:val="24"/>
        </w:rPr>
        <w:t>Da CONTRATANTE</w:t>
      </w: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Default="008550B4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a)</w:t>
      </w:r>
      <w:r w:rsidRPr="006A4991">
        <w:rPr>
          <w:rFonts w:asciiTheme="minorHAnsi" w:hAnsiTheme="minorHAnsi"/>
          <w:sz w:val="24"/>
          <w:szCs w:val="24"/>
        </w:rPr>
        <w:t xml:space="preserve"> instruir seus servidores a respeito das disposições presentes neste contrato;</w:t>
      </w:r>
    </w:p>
    <w:p w:rsidR="00B8125D" w:rsidRDefault="00B8125D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8550B4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b)</w:t>
      </w:r>
      <w:r w:rsidRPr="006A4991">
        <w:rPr>
          <w:rFonts w:asciiTheme="minorHAnsi" w:hAnsiTheme="minorHAnsi"/>
          <w:sz w:val="24"/>
          <w:szCs w:val="24"/>
        </w:rPr>
        <w:t xml:space="preserve"> fiscalizar a execução do contrato, rejeitando aqueles produtos ou serviços que não atenderem a qualidade exigida, anotando em registro próprio as falhas detectadas e exigindo medidas corretivas por parte da CONTRATADA;</w:t>
      </w:r>
    </w:p>
    <w:p w:rsidR="00B8125D" w:rsidRPr="006A4991" w:rsidRDefault="00B8125D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8550B4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lastRenderedPageBreak/>
        <w:t>c)</w:t>
      </w:r>
      <w:r w:rsidRPr="006A4991">
        <w:rPr>
          <w:rFonts w:asciiTheme="minorHAnsi" w:hAnsiTheme="minorHAnsi"/>
          <w:sz w:val="24"/>
          <w:szCs w:val="24"/>
        </w:rPr>
        <w:t xml:space="preserve"> </w:t>
      </w:r>
      <w:r w:rsidR="0006295F" w:rsidRPr="006A4991">
        <w:rPr>
          <w:rFonts w:asciiTheme="minorHAnsi" w:hAnsiTheme="minorHAnsi"/>
          <w:sz w:val="24"/>
          <w:szCs w:val="24"/>
        </w:rPr>
        <w:t>garantir o livre acesso a suas instalações aos empregados do CONTRATADO, devidamente identificados, para a plena execução do contrato, caso necessário</w:t>
      </w:r>
      <w:r w:rsidRPr="006A4991">
        <w:rPr>
          <w:rFonts w:asciiTheme="minorHAnsi" w:hAnsiTheme="minorHAnsi"/>
          <w:sz w:val="24"/>
          <w:szCs w:val="24"/>
        </w:rPr>
        <w:t>.</w:t>
      </w:r>
    </w:p>
    <w:p w:rsidR="00B8125D" w:rsidRPr="006A4991" w:rsidRDefault="00B8125D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Default="008550B4" w:rsidP="006A4991">
      <w:pPr>
        <w:pStyle w:val="letra3"/>
        <w:tabs>
          <w:tab w:val="left" w:pos="0"/>
          <w:tab w:val="num" w:pos="1800"/>
        </w:tabs>
        <w:spacing w:before="0" w:after="120" w:line="240" w:lineRule="atLeast"/>
        <w:ind w:left="0" w:firstLine="0"/>
        <w:rPr>
          <w:rFonts w:asciiTheme="minorHAnsi" w:hAnsiTheme="minorHAnsi"/>
          <w:color w:val="auto"/>
        </w:rPr>
      </w:pPr>
      <w:r w:rsidRPr="006A4991">
        <w:rPr>
          <w:rFonts w:asciiTheme="minorHAnsi" w:hAnsiTheme="minorHAnsi"/>
          <w:b/>
          <w:color w:val="auto"/>
        </w:rPr>
        <w:t>d)</w:t>
      </w:r>
      <w:r w:rsidRPr="006A4991">
        <w:rPr>
          <w:rFonts w:asciiTheme="minorHAnsi" w:hAnsiTheme="minorHAnsi"/>
          <w:color w:val="auto"/>
        </w:rPr>
        <w:t xml:space="preserve"> notificar </w:t>
      </w:r>
      <w:r w:rsidR="00AD248A" w:rsidRPr="006A4991">
        <w:rPr>
          <w:rFonts w:asciiTheme="minorHAnsi" w:hAnsiTheme="minorHAnsi"/>
          <w:color w:val="auto"/>
        </w:rPr>
        <w:t>o</w:t>
      </w:r>
      <w:r w:rsidRPr="006A4991">
        <w:rPr>
          <w:rFonts w:asciiTheme="minorHAnsi" w:hAnsiTheme="minorHAnsi"/>
          <w:color w:val="auto"/>
        </w:rPr>
        <w:t xml:space="preserve"> CONTRATAD</w:t>
      </w:r>
      <w:r w:rsidR="00AD248A" w:rsidRPr="006A4991">
        <w:rPr>
          <w:rFonts w:asciiTheme="minorHAnsi" w:hAnsiTheme="minorHAnsi"/>
          <w:color w:val="auto"/>
        </w:rPr>
        <w:t>O</w:t>
      </w:r>
      <w:r w:rsidRPr="006A4991">
        <w:rPr>
          <w:rFonts w:asciiTheme="minorHAnsi" w:hAnsiTheme="minorHAnsi"/>
          <w:color w:val="auto"/>
        </w:rPr>
        <w:t>, fixando-lhe prazo para corrigir irregularidades encon</w:t>
      </w:r>
      <w:r w:rsidR="00B8125D">
        <w:rPr>
          <w:rFonts w:asciiTheme="minorHAnsi" w:hAnsiTheme="minorHAnsi"/>
          <w:color w:val="auto"/>
        </w:rPr>
        <w:t>tradas na execução dos serviços;</w:t>
      </w:r>
    </w:p>
    <w:p w:rsidR="00B8125D" w:rsidRPr="006A4991" w:rsidRDefault="00B8125D" w:rsidP="006A4991">
      <w:pPr>
        <w:pStyle w:val="letra3"/>
        <w:tabs>
          <w:tab w:val="left" w:pos="0"/>
          <w:tab w:val="num" w:pos="1800"/>
        </w:tabs>
        <w:spacing w:before="0" w:after="120" w:line="240" w:lineRule="atLeast"/>
        <w:ind w:left="0" w:firstLine="0"/>
        <w:rPr>
          <w:rFonts w:asciiTheme="minorHAnsi" w:hAnsiTheme="minorHAnsi"/>
          <w:color w:val="auto"/>
        </w:rPr>
      </w:pPr>
    </w:p>
    <w:p w:rsidR="008550B4" w:rsidRDefault="008550B4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e)</w:t>
      </w:r>
      <w:r w:rsidRPr="006A4991">
        <w:rPr>
          <w:rFonts w:asciiTheme="minorHAnsi" w:hAnsiTheme="minorHAnsi"/>
          <w:sz w:val="24"/>
          <w:szCs w:val="24"/>
        </w:rPr>
        <w:t xml:space="preserve"> promover o recebimento provisório e definitivo do objeto;</w:t>
      </w:r>
    </w:p>
    <w:p w:rsidR="00B8125D" w:rsidRPr="006A4991" w:rsidRDefault="00B8125D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Default="008550B4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f)</w:t>
      </w:r>
      <w:r w:rsidRPr="006A4991">
        <w:rPr>
          <w:rFonts w:asciiTheme="minorHAnsi" w:hAnsiTheme="minorHAnsi"/>
          <w:sz w:val="24"/>
          <w:szCs w:val="24"/>
        </w:rPr>
        <w:t xml:space="preserve"> verificar a re</w:t>
      </w:r>
      <w:r w:rsidR="00AD248A" w:rsidRPr="006A4991">
        <w:rPr>
          <w:rFonts w:asciiTheme="minorHAnsi" w:hAnsiTheme="minorHAnsi"/>
          <w:sz w:val="24"/>
          <w:szCs w:val="24"/>
        </w:rPr>
        <w:t>gularidade da situação fiscal do</w:t>
      </w:r>
      <w:r w:rsidRPr="006A4991">
        <w:rPr>
          <w:rFonts w:asciiTheme="minorHAnsi" w:hAnsiTheme="minorHAnsi"/>
          <w:sz w:val="24"/>
          <w:szCs w:val="24"/>
        </w:rPr>
        <w:t xml:space="preserve"> CONTRATAD</w:t>
      </w:r>
      <w:r w:rsidR="00AD248A" w:rsidRPr="006A4991">
        <w:rPr>
          <w:rFonts w:asciiTheme="minorHAnsi" w:hAnsiTheme="minorHAnsi"/>
          <w:sz w:val="24"/>
          <w:szCs w:val="24"/>
        </w:rPr>
        <w:t>O</w:t>
      </w:r>
      <w:r w:rsidRPr="006A4991">
        <w:rPr>
          <w:rFonts w:asciiTheme="minorHAnsi" w:hAnsiTheme="minorHAnsi"/>
          <w:sz w:val="24"/>
          <w:szCs w:val="24"/>
        </w:rPr>
        <w:t>, antes de efetuar o pagamento devido;</w:t>
      </w:r>
    </w:p>
    <w:p w:rsidR="00B8125D" w:rsidRPr="006A4991" w:rsidRDefault="00B8125D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6D0A3E" w:rsidRPr="006A4991" w:rsidRDefault="006D0A3E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g)</w:t>
      </w:r>
      <w:r w:rsidRPr="006A4991">
        <w:rPr>
          <w:rFonts w:asciiTheme="minorHAnsi" w:hAnsiTheme="minorHAnsi"/>
          <w:sz w:val="24"/>
          <w:szCs w:val="24"/>
        </w:rPr>
        <w:t xml:space="preserve"> efetuar o pagamento no devido prazo fixado na cláusula quinta.</w:t>
      </w:r>
    </w:p>
    <w:p w:rsidR="00CB688E" w:rsidRDefault="00CB688E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3A0C86" w:rsidRPr="006A4991" w:rsidRDefault="003A0C86" w:rsidP="006A4991">
      <w:pPr>
        <w:autoSpaceDE w:val="0"/>
        <w:autoSpaceDN w:val="0"/>
        <w:adjustRightInd w:val="0"/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mallCaps/>
          <w:sz w:val="24"/>
          <w:szCs w:val="24"/>
        </w:rPr>
        <w:t xml:space="preserve">CLÁUSULA </w:t>
      </w:r>
      <w:r w:rsidR="00465FAF" w:rsidRPr="006A4991">
        <w:rPr>
          <w:rFonts w:asciiTheme="minorHAnsi" w:hAnsiTheme="minorHAnsi"/>
          <w:b/>
          <w:smallCaps/>
          <w:sz w:val="24"/>
          <w:szCs w:val="24"/>
        </w:rPr>
        <w:t>OITAVA</w:t>
      </w:r>
      <w:r w:rsidRPr="006A4991">
        <w:rPr>
          <w:rFonts w:asciiTheme="minorHAnsi" w:hAnsiTheme="minorHAnsi"/>
          <w:b/>
          <w:smallCaps/>
          <w:sz w:val="24"/>
          <w:szCs w:val="24"/>
        </w:rPr>
        <w:t xml:space="preserve"> - </w:t>
      </w:r>
      <w:r w:rsidRPr="006A4991">
        <w:rPr>
          <w:rFonts w:asciiTheme="minorHAnsi" w:hAnsiTheme="minorHAnsi"/>
          <w:b/>
          <w:sz w:val="24"/>
          <w:szCs w:val="24"/>
        </w:rPr>
        <w:t>DAS ALTERAÇÕES</w:t>
      </w: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I -</w:t>
      </w:r>
      <w:r w:rsidRPr="006A4991">
        <w:rPr>
          <w:rFonts w:asciiTheme="minorHAnsi" w:hAnsiTheme="minorHAnsi"/>
          <w:sz w:val="24"/>
          <w:szCs w:val="24"/>
        </w:rPr>
        <w:t xml:space="preserve"> O presente contrato poderá ser alterado nos casos previstos no artigo 65 da Lei n.º. 8.666/93, desde que devidamente fundamentado e autorizado pela autoridade superior.</w:t>
      </w:r>
    </w:p>
    <w:p w:rsidR="00D66372" w:rsidRDefault="00D66372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II</w:t>
      </w:r>
      <w:r w:rsidRPr="006A4991">
        <w:rPr>
          <w:rFonts w:asciiTheme="minorHAnsi" w:hAnsiTheme="minorHAnsi"/>
          <w:sz w:val="24"/>
          <w:szCs w:val="24"/>
        </w:rPr>
        <w:t xml:space="preserve"> - A Contratada fica obrigado a aceitar nas mesmas condições contratuais, os acréscimos ou supressões que se fizerem no objeto deste contrato, até 25% (vinte e cinco por cento) do valor inicial atualizado, ressalvadas as condições relativas às supressões que poderão exceder esse limite, conforme previsto na Lei Federal n.º 8.666/93.</w:t>
      </w:r>
    </w:p>
    <w:p w:rsidR="00E27965" w:rsidRPr="006A4991" w:rsidRDefault="00E2796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 xml:space="preserve">CLÁUSULA </w:t>
      </w:r>
      <w:r w:rsidR="00465FAF" w:rsidRPr="006A4991">
        <w:rPr>
          <w:rFonts w:asciiTheme="minorHAnsi" w:hAnsiTheme="minorHAnsi"/>
          <w:b/>
          <w:sz w:val="24"/>
          <w:szCs w:val="24"/>
        </w:rPr>
        <w:t>NONA</w:t>
      </w:r>
      <w:r w:rsidRPr="006A4991">
        <w:rPr>
          <w:rFonts w:asciiTheme="minorHAnsi" w:hAnsiTheme="minorHAnsi"/>
          <w:b/>
          <w:sz w:val="24"/>
          <w:szCs w:val="24"/>
        </w:rPr>
        <w:t xml:space="preserve"> - DO VALOR ESTIMADO</w:t>
      </w: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Para efeitos legais, estima-se o valor deste Contrato em R$ _______ (________________).</w:t>
      </w:r>
    </w:p>
    <w:p w:rsidR="00CB2424" w:rsidRPr="006A4991" w:rsidRDefault="00CB242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-848404846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Cláusula Décima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– DOS RECURSOS ORÇAMENTÁRIOS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</w:p>
    <w:p w:rsidR="008550B4" w:rsidRPr="006A4991" w:rsidRDefault="008550B4" w:rsidP="003D72F6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 xml:space="preserve">As </w:t>
      </w:r>
      <w:smartTag w:uri="schemas-houaiss/mini" w:element="verbetes">
        <w:r w:rsidRPr="006A4991">
          <w:rPr>
            <w:rFonts w:asciiTheme="minorHAnsi" w:hAnsiTheme="minorHAnsi"/>
            <w:sz w:val="24"/>
            <w:szCs w:val="24"/>
          </w:rPr>
          <w:t>despesas</w:t>
        </w:r>
      </w:smartTag>
      <w:r w:rsidRPr="006A4991">
        <w:rPr>
          <w:rFonts w:asciiTheme="minorHAnsi" w:hAnsiTheme="minorHAnsi"/>
          <w:sz w:val="24"/>
          <w:szCs w:val="24"/>
        </w:rPr>
        <w:t xml:space="preserve"> decorrentes deste contrato correrão </w:t>
      </w:r>
      <w:smartTag w:uri="schemas-houaiss/mini" w:element="verbetes">
        <w:r w:rsidRPr="006A4991">
          <w:rPr>
            <w:rFonts w:asciiTheme="minorHAnsi" w:hAnsiTheme="minorHAnsi"/>
            <w:sz w:val="24"/>
            <w:szCs w:val="24"/>
          </w:rPr>
          <w:t>por</w:t>
        </w:r>
      </w:smartTag>
      <w:r w:rsidRPr="006A4991">
        <w:rPr>
          <w:rFonts w:asciiTheme="minorHAnsi" w:hAnsiTheme="minorHAnsi"/>
          <w:sz w:val="24"/>
          <w:szCs w:val="24"/>
        </w:rPr>
        <w:t xml:space="preserve"> </w:t>
      </w:r>
      <w:smartTag w:uri="schemas-houaiss/acao" w:element="dm">
        <w:r w:rsidRPr="006A4991">
          <w:rPr>
            <w:rFonts w:asciiTheme="minorHAnsi" w:hAnsiTheme="minorHAnsi"/>
            <w:sz w:val="24"/>
            <w:szCs w:val="24"/>
          </w:rPr>
          <w:t>conta</w:t>
        </w:r>
      </w:smartTag>
      <w:r w:rsidRPr="006A4991">
        <w:rPr>
          <w:rFonts w:asciiTheme="minorHAnsi" w:hAnsiTheme="minorHAnsi"/>
          <w:sz w:val="24"/>
          <w:szCs w:val="24"/>
        </w:rPr>
        <w:t xml:space="preserve"> da dotação orçamentária </w:t>
      </w:r>
      <w:r w:rsidRPr="006A4991">
        <w:rPr>
          <w:rFonts w:asciiTheme="minorHAnsi" w:hAnsiTheme="minorHAnsi"/>
          <w:iCs/>
          <w:sz w:val="24"/>
          <w:szCs w:val="24"/>
        </w:rPr>
        <w:t xml:space="preserve">n.º </w:t>
      </w:r>
      <w:r w:rsidRPr="006A4991">
        <w:rPr>
          <w:rFonts w:asciiTheme="minorHAnsi" w:hAnsiTheme="minorHAnsi"/>
          <w:sz w:val="24"/>
          <w:szCs w:val="24"/>
        </w:rPr>
        <w:t xml:space="preserve">_________________________,  do </w:t>
      </w:r>
      <w:smartTag w:uri="schemas-houaiss/mini" w:element="verbetes">
        <w:r w:rsidRPr="006A4991">
          <w:rPr>
            <w:rFonts w:asciiTheme="minorHAnsi" w:hAnsiTheme="minorHAnsi"/>
            <w:sz w:val="24"/>
            <w:szCs w:val="24"/>
          </w:rPr>
          <w:t>orçamento</w:t>
        </w:r>
      </w:smartTag>
      <w:r w:rsidRPr="006A4991">
        <w:rPr>
          <w:rFonts w:asciiTheme="minorHAnsi" w:hAnsiTheme="minorHAnsi"/>
          <w:sz w:val="24"/>
          <w:szCs w:val="24"/>
        </w:rPr>
        <w:t xml:space="preserve"> </w:t>
      </w:r>
      <w:smartTag w:uri="schemas-houaiss/mini" w:element="verbetes">
        <w:r w:rsidRPr="006A4991">
          <w:rPr>
            <w:rFonts w:asciiTheme="minorHAnsi" w:hAnsiTheme="minorHAnsi"/>
            <w:sz w:val="24"/>
            <w:szCs w:val="24"/>
          </w:rPr>
          <w:t>em</w:t>
        </w:r>
      </w:smartTag>
      <w:r w:rsidRPr="006A4991">
        <w:rPr>
          <w:rFonts w:asciiTheme="minorHAnsi" w:hAnsiTheme="minorHAnsi"/>
          <w:sz w:val="24"/>
          <w:szCs w:val="24"/>
        </w:rPr>
        <w:t xml:space="preserve"> </w:t>
      </w:r>
      <w:smartTag w:uri="schemas-houaiss/acao" w:element="dm">
        <w:r w:rsidRPr="006A4991">
          <w:rPr>
            <w:rFonts w:asciiTheme="minorHAnsi" w:hAnsiTheme="minorHAnsi"/>
            <w:sz w:val="24"/>
            <w:szCs w:val="24"/>
          </w:rPr>
          <w:t>vigor</w:t>
        </w:r>
      </w:smartTag>
      <w:r w:rsidRPr="006A4991">
        <w:rPr>
          <w:rFonts w:asciiTheme="minorHAnsi" w:hAnsiTheme="minorHAnsi"/>
          <w:sz w:val="24"/>
          <w:szCs w:val="24"/>
        </w:rPr>
        <w:t xml:space="preserve"> </w:t>
      </w:r>
      <w:smartTag w:uri="schemas-houaiss/mini" w:element="verbetes">
        <w:r w:rsidRPr="006A4991">
          <w:rPr>
            <w:rFonts w:asciiTheme="minorHAnsi" w:hAnsiTheme="minorHAnsi"/>
            <w:sz w:val="24"/>
            <w:szCs w:val="24"/>
          </w:rPr>
          <w:t>aprovado</w:t>
        </w:r>
      </w:smartTag>
      <w:r w:rsidRPr="006A4991">
        <w:rPr>
          <w:rFonts w:asciiTheme="minorHAnsi" w:hAnsiTheme="minorHAnsi"/>
          <w:sz w:val="24"/>
          <w:szCs w:val="24"/>
        </w:rPr>
        <w:t xml:space="preserve"> </w:t>
      </w:r>
      <w:smartTag w:uri="schemas-houaiss/mini" w:element="verbetes">
        <w:r w:rsidRPr="006A4991">
          <w:rPr>
            <w:rFonts w:asciiTheme="minorHAnsi" w:hAnsiTheme="minorHAnsi"/>
            <w:sz w:val="24"/>
            <w:szCs w:val="24"/>
          </w:rPr>
          <w:t>pela</w:t>
        </w:r>
      </w:smartTag>
      <w:r w:rsidRPr="006A4991">
        <w:rPr>
          <w:rFonts w:asciiTheme="minorHAnsi" w:hAnsiTheme="minorHAnsi"/>
          <w:sz w:val="24"/>
          <w:szCs w:val="24"/>
        </w:rPr>
        <w:t xml:space="preserve"> </w:t>
      </w:r>
      <w:smartTag w:uri="schemas-houaiss/mini" w:element="verbetes">
        <w:r w:rsidRPr="006A4991">
          <w:rPr>
            <w:rFonts w:asciiTheme="minorHAnsi" w:hAnsiTheme="minorHAnsi"/>
            <w:sz w:val="24"/>
            <w:szCs w:val="24"/>
          </w:rPr>
          <w:t>Lei</w:t>
        </w:r>
      </w:smartTag>
      <w:r w:rsidRPr="006A4991">
        <w:rPr>
          <w:rFonts w:asciiTheme="minorHAnsi" w:hAnsiTheme="minorHAnsi"/>
          <w:sz w:val="24"/>
          <w:szCs w:val="24"/>
        </w:rPr>
        <w:t xml:space="preserve"> nº ___________, de _____________.</w:t>
      </w:r>
    </w:p>
    <w:p w:rsidR="00CB2424" w:rsidRDefault="00CB242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E0BF5" w:rsidRDefault="008E0BF5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1287399083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 xml:space="preserve">Cláusula Décima </w:t>
          </w:r>
          <w:r w:rsidR="00465FAF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primeira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DAS SANÇÕES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O atraso e a inexecução parcial ou total do contrato caracterizam descumprimento das obrigações assumidas e permitem a aplicação das seguintes sanções pela CONTRATANTE: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1134" w:hanging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advertência por escrito;</w:t>
      </w:r>
    </w:p>
    <w:p w:rsidR="008550B4" w:rsidRPr="006A4991" w:rsidRDefault="008550B4" w:rsidP="006A4991">
      <w:pPr>
        <w:pStyle w:val="Contrato-corpo"/>
        <w:spacing w:after="120" w:line="240" w:lineRule="atLeast"/>
        <w:ind w:left="1134" w:hanging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II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multa, nos seguintes limites máximos:</w:t>
      </w:r>
    </w:p>
    <w:p w:rsidR="00633C16" w:rsidRPr="006A4991" w:rsidRDefault="00633C16" w:rsidP="006A4991">
      <w:pPr>
        <w:pStyle w:val="Contrato-corpo"/>
        <w:spacing w:after="120" w:line="240" w:lineRule="atLeast"/>
        <w:ind w:left="1134" w:hanging="567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Ttulo4"/>
        <w:numPr>
          <w:ilvl w:val="0"/>
          <w:numId w:val="19"/>
        </w:numPr>
        <w:tabs>
          <w:tab w:val="clear" w:pos="2268"/>
          <w:tab w:val="left" w:pos="1560"/>
        </w:tabs>
        <w:spacing w:after="120" w:line="240" w:lineRule="atLeast"/>
        <w:ind w:left="1560" w:hanging="426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0,3% (três décimos por cento) por dia, até o trigésimo dia de atraso, sobre o valor do objeto não executado;</w:t>
      </w:r>
    </w:p>
    <w:p w:rsidR="008550B4" w:rsidRDefault="008550B4" w:rsidP="00CB688E">
      <w:pPr>
        <w:pStyle w:val="Contrato-corpo"/>
        <w:numPr>
          <w:ilvl w:val="0"/>
          <w:numId w:val="19"/>
        </w:numPr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20% (vinte por cento) sobre o valor do objeto não executado, no caso de atraso superior a 30 (trinta) dias, ou entrega de objeto com vícios ou defeitos ocultos que o torne impróprio ao uso a que é destinado, ou diminuam-lhe o valor ou, ainda, fora das especificações contratadas.</w:t>
      </w:r>
    </w:p>
    <w:p w:rsidR="00CB688E" w:rsidRPr="006A4991" w:rsidRDefault="00CB688E" w:rsidP="00CB688E">
      <w:pPr>
        <w:pStyle w:val="Contrato-corpo"/>
        <w:spacing w:after="120" w:line="240" w:lineRule="atLeast"/>
        <w:ind w:left="1859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CB2424" w:rsidP="006A4991">
      <w:pPr>
        <w:pStyle w:val="Contrato-corpo"/>
        <w:spacing w:after="120" w:line="240" w:lineRule="atLeast"/>
        <w:ind w:left="1560" w:hanging="426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c</w:t>
      </w:r>
      <w:r w:rsidR="008550B4" w:rsidRPr="006A4991">
        <w:rPr>
          <w:rFonts w:asciiTheme="minorHAnsi" w:hAnsiTheme="minorHAnsi" w:cs="Times New Roman"/>
          <w:b/>
          <w:sz w:val="24"/>
          <w:szCs w:val="24"/>
        </w:rPr>
        <w:t>)</w:t>
      </w:r>
      <w:r w:rsidR="008550B4" w:rsidRPr="006A4991">
        <w:rPr>
          <w:rFonts w:asciiTheme="minorHAnsi" w:hAnsiTheme="minorHAnsi" w:cs="Times New Roman"/>
          <w:sz w:val="24"/>
          <w:szCs w:val="24"/>
        </w:rPr>
        <w:t xml:space="preserve"> </w:t>
      </w:r>
      <w:r w:rsidR="008550B4" w:rsidRPr="006A4991">
        <w:rPr>
          <w:rFonts w:asciiTheme="minorHAnsi" w:hAnsiTheme="minorHAnsi" w:cs="Times New Roman"/>
          <w:sz w:val="24"/>
          <w:szCs w:val="24"/>
        </w:rPr>
        <w:tab/>
        <w:t>2% (dois por cento) sobre o valor total do contrato, em caso de descumprimento das demais obrigações contratuais ou norma da legislação pertinente.</w:t>
      </w:r>
    </w:p>
    <w:p w:rsidR="00011ABD" w:rsidRPr="006A4991" w:rsidRDefault="00011ABD" w:rsidP="006A4991">
      <w:pPr>
        <w:pStyle w:val="Contrato-corpo"/>
        <w:spacing w:after="120" w:line="240" w:lineRule="atLeast"/>
        <w:ind w:left="1418" w:hanging="567"/>
        <w:rPr>
          <w:rFonts w:asciiTheme="minorHAnsi" w:hAnsiTheme="minorHAnsi" w:cs="Times New Roman"/>
          <w:sz w:val="24"/>
          <w:szCs w:val="24"/>
        </w:rPr>
      </w:pPr>
    </w:p>
    <w:p w:rsidR="008550B4" w:rsidRPr="00581DBB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 xml:space="preserve">III </w:t>
      </w:r>
      <w:r w:rsidRPr="006A4991">
        <w:rPr>
          <w:rFonts w:asciiTheme="minorHAnsi" w:hAnsiTheme="minorHAnsi" w:cs="Times New Roman"/>
          <w:sz w:val="24"/>
          <w:szCs w:val="24"/>
        </w:rPr>
        <w:t xml:space="preserve">- </w:t>
      </w:r>
      <w:r w:rsidRPr="00581DBB">
        <w:rPr>
          <w:rFonts w:asciiTheme="minorHAnsi" w:hAnsiTheme="minorHAnsi" w:cs="Times New Roman"/>
          <w:sz w:val="24"/>
          <w:szCs w:val="24"/>
        </w:rPr>
        <w:t>suspensão temporária de participação em licitação e impedimento de contratar com a Administração, de acordo com os prazos estabelecidos no Decreto Estadual nº. 45902, de 27 de janeiro de 2012;</w:t>
      </w:r>
    </w:p>
    <w:p w:rsidR="00E27965" w:rsidRDefault="00E2796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510B6D" w:rsidRPr="0028300F" w:rsidRDefault="0028300F" w:rsidP="0028300F">
      <w:pPr>
        <w:pStyle w:val="Contrato-corpo"/>
        <w:spacing w:after="120" w:line="240" w:lineRule="atLeast"/>
        <w:ind w:left="0"/>
        <w:rPr>
          <w:rFonts w:ascii="Calibri" w:hAnsi="Calibri" w:cs="Times New Roman"/>
          <w:sz w:val="24"/>
          <w:szCs w:val="24"/>
        </w:rPr>
      </w:pPr>
      <w:r w:rsidRPr="0028300F">
        <w:rPr>
          <w:rFonts w:ascii="Calibri" w:hAnsi="Calibri"/>
          <w:b/>
          <w:sz w:val="24"/>
          <w:szCs w:val="24"/>
        </w:rPr>
        <w:t>IV</w:t>
      </w:r>
      <w:r w:rsidRPr="0028300F">
        <w:rPr>
          <w:rFonts w:ascii="Calibri" w:hAnsi="Calibri"/>
          <w:sz w:val="24"/>
          <w:szCs w:val="24"/>
        </w:rPr>
        <w:t xml:space="preserve"> - </w:t>
      </w:r>
      <w:r w:rsidR="00EB25FF" w:rsidRPr="0028300F">
        <w:rPr>
          <w:rFonts w:ascii="Calibri" w:hAnsi="Calibri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 do fornecedor perante a própria autoridade que aplicou a penalidade, que será concedida sempre que o contratado ressarcir a Administração Pública pelos prejuízos resultantes de sua ação ou omissão, obedecido o disposto no inciso II do art. 54 do Decreto Estadual nº. 45.902/2012</w:t>
      </w:r>
      <w:r>
        <w:rPr>
          <w:rFonts w:ascii="Calibri" w:hAnsi="Calibri"/>
          <w:sz w:val="24"/>
          <w:szCs w:val="24"/>
        </w:rPr>
        <w:t>.</w:t>
      </w:r>
    </w:p>
    <w:p w:rsidR="00510B6D" w:rsidRPr="006A4991" w:rsidRDefault="00510B6D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IV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declaraçã</w:t>
      </w:r>
      <w:r w:rsidR="00510B6D">
        <w:rPr>
          <w:rFonts w:asciiTheme="minorHAnsi" w:hAnsiTheme="minorHAnsi" w:cs="Times New Roman"/>
          <w:sz w:val="24"/>
          <w:szCs w:val="24"/>
        </w:rPr>
        <w:t>o de inidoneidade para licitar ou</w:t>
      </w:r>
      <w:r w:rsidRPr="006A4991">
        <w:rPr>
          <w:rFonts w:asciiTheme="minorHAnsi" w:hAnsiTheme="minorHAnsi" w:cs="Times New Roman"/>
          <w:sz w:val="24"/>
          <w:szCs w:val="24"/>
        </w:rPr>
        <w:t xml:space="preserve"> contratar com a Administração Pública, no prazo mínimo de 02 (dois) e máximo de 05 (cinco) anos, conforme dispõe o art. 12 da Lei Estadual nº. 14.167/2002.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§ 1º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</w:t>
      </w:r>
      <w:r w:rsidRPr="006A4991">
        <w:rPr>
          <w:rFonts w:asciiTheme="minorHAnsi" w:hAnsiTheme="minorHAnsi" w:cs="Times New Roman"/>
          <w:sz w:val="24"/>
          <w:szCs w:val="24"/>
        </w:rPr>
        <w:tab/>
        <w:t xml:space="preserve">São consideradas situações caracterizadoras de descumprimento total ou parcial das obrigações contratuais: </w:t>
      </w:r>
    </w:p>
    <w:p w:rsidR="008550B4" w:rsidRDefault="008550B4" w:rsidP="006A4991">
      <w:pPr>
        <w:pStyle w:val="Contrato-corpo"/>
        <w:spacing w:after="120" w:line="240" w:lineRule="atLeast"/>
        <w:ind w:left="1134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</w:t>
      </w:r>
      <w:r w:rsidRPr="006A4991">
        <w:rPr>
          <w:rFonts w:asciiTheme="minorHAnsi" w:hAnsiTheme="minorHAnsi" w:cs="Times New Roman"/>
          <w:sz w:val="24"/>
          <w:szCs w:val="24"/>
        </w:rPr>
        <w:tab/>
        <w:t>não atendimento às especificações técnicas relativas ao objeto previsto em contrato ou instrumento equivalente;</w:t>
      </w:r>
    </w:p>
    <w:p w:rsidR="008550B4" w:rsidRDefault="008550B4" w:rsidP="006A4991">
      <w:pPr>
        <w:pStyle w:val="Contrato-corpo"/>
        <w:spacing w:after="120" w:line="240" w:lineRule="atLeast"/>
        <w:ind w:left="1134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lastRenderedPageBreak/>
        <w:t>II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</w:t>
      </w:r>
      <w:r w:rsidRPr="006A4991">
        <w:rPr>
          <w:rFonts w:asciiTheme="minorHAnsi" w:hAnsiTheme="minorHAnsi" w:cs="Times New Roman"/>
          <w:sz w:val="24"/>
          <w:szCs w:val="24"/>
        </w:rPr>
        <w:tab/>
        <w:t>retardamento imotivado de execução do objeto ou de suas parcelas;</w:t>
      </w:r>
    </w:p>
    <w:p w:rsidR="008550B4" w:rsidRPr="006A4991" w:rsidRDefault="008550B4" w:rsidP="006A4991">
      <w:pPr>
        <w:pStyle w:val="Contrato-corpo"/>
        <w:tabs>
          <w:tab w:val="left" w:pos="1843"/>
        </w:tabs>
        <w:spacing w:after="120" w:line="240" w:lineRule="atLeast"/>
        <w:ind w:left="1134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III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paralisação da execução do objeto, sem justa causa e prévia comunicação à CONTRATANTE;</w:t>
      </w:r>
    </w:p>
    <w:p w:rsidR="008550B4" w:rsidRDefault="008550B4" w:rsidP="006A4991">
      <w:pPr>
        <w:pStyle w:val="Contrato-corpo"/>
        <w:spacing w:after="120" w:line="240" w:lineRule="atLeast"/>
        <w:ind w:left="1134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IV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entrega de objeto falsificado, furtado, deteriorado, danificado ou inadequado para o uso, como se verdadeiro ou perfeito fosse;</w:t>
      </w:r>
    </w:p>
    <w:p w:rsidR="008550B4" w:rsidRPr="006A4991" w:rsidRDefault="008550B4" w:rsidP="006A4991">
      <w:pPr>
        <w:pStyle w:val="Contrato-corpo"/>
        <w:spacing w:after="120" w:line="240" w:lineRule="atLeast"/>
        <w:ind w:left="1134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V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alteração de substância, qualidade ou quantidade do objeto entregue;</w:t>
      </w:r>
    </w:p>
    <w:p w:rsidR="008550B4" w:rsidRPr="006A4991" w:rsidRDefault="008550B4" w:rsidP="006A4991">
      <w:pPr>
        <w:pStyle w:val="Contrato-corpo"/>
        <w:spacing w:after="120" w:line="240" w:lineRule="atLeast"/>
        <w:ind w:left="1134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VI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execução do objeto que não atenda às qualidades especificadas no Edital;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§ 2º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A sanção de multa poderá ser aplicada cumulativamente às demais sanções previstas nos incisos I, III e IV desta cláusula.</w:t>
      </w:r>
    </w:p>
    <w:p w:rsidR="00B8125D" w:rsidRPr="006A4991" w:rsidRDefault="00B8125D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§ 3º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A multa será descontada da garantia do contrato e/ou de pagamentos eventualmente devidos pela CONTRATADA.</w:t>
      </w:r>
    </w:p>
    <w:p w:rsidR="00B8125D" w:rsidRPr="006A4991" w:rsidRDefault="00B8125D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§ 4º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A aplicação das sanções observará o devido processo administrativo, respeitando-se a ampla defesa e o contraditório de acordo com o disposto na Lei Estadual nº. 14.184/2002 e no Decreto Estadual nº. 45902, de 27 de janeiro de 2012.</w:t>
      </w:r>
    </w:p>
    <w:p w:rsidR="003A0C86" w:rsidRDefault="003A0C86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§ 5º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As sanções relacionadas nos incisos III e IV do § 1º serão obrigatoriamente registradas no Cadastro de Fornecedores Impedidos de Licitar e Contratar com a Administração Pública Estadual - CAFIMP.</w:t>
      </w:r>
    </w:p>
    <w:p w:rsidR="00581DBB" w:rsidRPr="006A4991" w:rsidRDefault="00581DBB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-902288475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 xml:space="preserve">Cláusula Décima </w:t>
          </w:r>
          <w:r w:rsidR="00465FAF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SEGUNDA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DA FISCALIZAÇÃO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iCs/>
          <w:sz w:val="24"/>
          <w:szCs w:val="24"/>
        </w:rPr>
        <w:t>Compete à _________________(citar a área demandante do órgão), por designação especial de servidor, fiscalizar e acompanhar a execução</w:t>
      </w:r>
      <w:r w:rsidRPr="006A4991">
        <w:rPr>
          <w:rFonts w:asciiTheme="minorHAnsi" w:hAnsiTheme="minorHAnsi"/>
          <w:b/>
          <w:bCs/>
          <w:iCs/>
          <w:sz w:val="24"/>
          <w:szCs w:val="24"/>
        </w:rPr>
        <w:t xml:space="preserve"> </w:t>
      </w:r>
      <w:r w:rsidRPr="006A4991">
        <w:rPr>
          <w:rFonts w:asciiTheme="minorHAnsi" w:hAnsiTheme="minorHAnsi"/>
          <w:iCs/>
          <w:sz w:val="24"/>
          <w:szCs w:val="24"/>
        </w:rPr>
        <w:t>contratual, bem como fazer cumprir as cláusulas e condições descritas neste Contrato</w:t>
      </w:r>
      <w:r w:rsidRPr="006A4991">
        <w:rPr>
          <w:rFonts w:asciiTheme="minorHAnsi" w:hAnsiTheme="minorHAnsi"/>
          <w:sz w:val="24"/>
          <w:szCs w:val="24"/>
        </w:rPr>
        <w:t>.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Contrato-corpo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8F5046">
        <w:rPr>
          <w:rFonts w:asciiTheme="minorHAnsi" w:hAnsiTheme="minorHAnsi" w:cs="Times New Roman"/>
          <w:b/>
          <w:sz w:val="24"/>
          <w:szCs w:val="24"/>
        </w:rPr>
        <w:t>§ 1º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Em caso de eventual irregularidade, inexecução ou desconformidade na execução do contrato, o agente fiscalizador dará ciência a CONTRATADA, por escrito, para adoção das providências necessárias para sanar as falhas apontadas. </w:t>
      </w:r>
    </w:p>
    <w:p w:rsidR="00B8125D" w:rsidRDefault="00B8125D" w:rsidP="006A4991">
      <w:pPr>
        <w:pStyle w:val="Contrato-corpo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Contrato-corpo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8F5046">
        <w:rPr>
          <w:rFonts w:asciiTheme="minorHAnsi" w:hAnsiTheme="minorHAnsi" w:cs="Times New Roman"/>
          <w:b/>
          <w:sz w:val="24"/>
          <w:szCs w:val="24"/>
        </w:rPr>
        <w:t>§ 2º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A fiscalização de que trata esta cláusula não exclui, nem reduz a responsabilidade da CONTRATADA por quaisquer irregularidades, inexecuções ou desconformidades havidas na execução do objeto, aí incluídas imperfeições de </w:t>
      </w:r>
      <w:r w:rsidRPr="006A4991">
        <w:rPr>
          <w:rFonts w:asciiTheme="minorHAnsi" w:hAnsiTheme="minorHAnsi" w:cs="Times New Roman"/>
          <w:sz w:val="24"/>
          <w:szCs w:val="24"/>
        </w:rPr>
        <w:lastRenderedPageBreak/>
        <w:t>natureza técnica ou aquelas provenientes de vício redibitório, como tal definido pela lei civil.</w:t>
      </w:r>
    </w:p>
    <w:p w:rsidR="00B8125D" w:rsidRPr="006A4991" w:rsidRDefault="00B8125D" w:rsidP="006A4991">
      <w:pPr>
        <w:pStyle w:val="Contrato-corpo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rPr>
          <w:rFonts w:asciiTheme="minorHAnsi" w:hAnsiTheme="minorHAnsi" w:cs="Times New Roman"/>
          <w:sz w:val="24"/>
          <w:szCs w:val="24"/>
        </w:rPr>
      </w:pPr>
      <w:r w:rsidRPr="008F5046">
        <w:rPr>
          <w:rFonts w:asciiTheme="minorHAnsi" w:hAnsiTheme="minorHAnsi" w:cs="Times New Roman"/>
          <w:b/>
          <w:sz w:val="24"/>
          <w:szCs w:val="24"/>
        </w:rPr>
        <w:t>§ 3º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- O CONTRATANTE reserva-se o direito de rejeitar, no todo ou em parte, o objeto da contratação, caso o mesmo afaste-se das especificações do Edital, seus anexos e da proposta da CONTRATADA.</w:t>
      </w:r>
    </w:p>
    <w:p w:rsidR="008F5046" w:rsidRPr="006A4991" w:rsidRDefault="008F5046" w:rsidP="006A4991">
      <w:pPr>
        <w:tabs>
          <w:tab w:val="left" w:pos="4980"/>
        </w:tabs>
        <w:spacing w:after="120" w:line="240" w:lineRule="atLeast"/>
        <w:jc w:val="both"/>
        <w:rPr>
          <w:rFonts w:asciiTheme="minorHAnsi" w:hAnsiTheme="minorHAnsi"/>
          <w:b/>
          <w:caps/>
          <w:sz w:val="24"/>
          <w:szCs w:val="24"/>
        </w:rPr>
      </w:pPr>
    </w:p>
    <w:p w:rsidR="008550B4" w:rsidRPr="006A4991" w:rsidRDefault="008E0BF5" w:rsidP="006A4991">
      <w:pPr>
        <w:pStyle w:val="Contrato-corpo"/>
        <w:tabs>
          <w:tab w:val="left" w:pos="2550"/>
        </w:tabs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-1511748781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 xml:space="preserve">Cláusula Décima </w:t>
          </w:r>
          <w:r w:rsidR="00465FAF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terceira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DA RESCISÃO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De acordo com o art. 79 da Lei nº. 8.666/93, a rescisão do Contrato poderá ser:</w:t>
      </w:r>
    </w:p>
    <w:p w:rsidR="00057472" w:rsidRPr="006A4991" w:rsidRDefault="00057472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 xml:space="preserve">I - </w:t>
      </w:r>
      <w:r w:rsidRPr="006A4991">
        <w:rPr>
          <w:rFonts w:asciiTheme="minorHAnsi" w:hAnsiTheme="minorHAnsi" w:cs="Times New Roman"/>
          <w:sz w:val="24"/>
          <w:szCs w:val="24"/>
        </w:rPr>
        <w:t>por ato unilateral e escrito da Administração nos casos enumerados nos incisos I a XII e XVII do artigo 78 da supracitada lei;</w:t>
      </w:r>
    </w:p>
    <w:p w:rsidR="00F7121E" w:rsidRDefault="00F7121E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II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amigável, por acordo entre as partes, reduzido a termo no processo respectivo, desde que haja conveniência para a Administração;</w:t>
      </w:r>
    </w:p>
    <w:p w:rsidR="00624DCF" w:rsidRPr="006A4991" w:rsidRDefault="00624DCF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III -</w:t>
      </w:r>
      <w:r w:rsidRPr="006A4991">
        <w:rPr>
          <w:rFonts w:asciiTheme="minorHAnsi" w:hAnsiTheme="minorHAnsi" w:cs="Times New Roman"/>
          <w:sz w:val="24"/>
          <w:szCs w:val="24"/>
        </w:rPr>
        <w:t xml:space="preserve"> judicial, nos termos da legislação.</w:t>
      </w:r>
    </w:p>
    <w:p w:rsidR="003A0C86" w:rsidRPr="006A4991" w:rsidRDefault="003A0C86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Contrato-corpo"/>
        <w:spacing w:after="120" w:line="240" w:lineRule="atLeast"/>
        <w:ind w:left="1134" w:hanging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§ 1</w:t>
      </w:r>
      <w:r w:rsidRPr="006A4991">
        <w:rPr>
          <w:rFonts w:asciiTheme="minorHAnsi" w:hAnsiTheme="minorHAnsi" w:cs="Times New Roman"/>
          <w:sz w:val="24"/>
          <w:szCs w:val="24"/>
        </w:rPr>
        <w:t xml:space="preserve">º </w:t>
      </w:r>
      <w:r w:rsidRPr="006A4991">
        <w:rPr>
          <w:rFonts w:asciiTheme="minorHAnsi" w:hAnsiTheme="minorHAnsi" w:cs="Times New Roman"/>
          <w:sz w:val="24"/>
          <w:szCs w:val="24"/>
        </w:rPr>
        <w:tab/>
        <w:t>Na hipótese de a rescisão ser procedida por culpa da CONTRATADA, fica a CONTRATANTE autorizada a reter a garantia do contrato e/ou pagamentos eventualmente devidos, até o limite do valor dos prejuízos comprovados.</w:t>
      </w:r>
    </w:p>
    <w:p w:rsidR="00581DBB" w:rsidRPr="006A4991" w:rsidRDefault="00581DBB" w:rsidP="006A4991">
      <w:pPr>
        <w:pStyle w:val="Contrato-corpo"/>
        <w:spacing w:after="120" w:line="240" w:lineRule="atLeast"/>
        <w:ind w:left="1134" w:hanging="567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Contrato-corpo"/>
        <w:spacing w:after="120" w:line="240" w:lineRule="atLeast"/>
        <w:ind w:left="1134" w:hanging="567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b/>
          <w:sz w:val="24"/>
          <w:szCs w:val="24"/>
        </w:rPr>
        <w:t>§ 2º</w:t>
      </w:r>
      <w:r w:rsidRPr="006A4991">
        <w:rPr>
          <w:rFonts w:asciiTheme="minorHAnsi" w:hAnsiTheme="minorHAnsi" w:cs="Times New Roman"/>
          <w:sz w:val="24"/>
          <w:szCs w:val="24"/>
        </w:rPr>
        <w:t xml:space="preserve"> </w:t>
      </w:r>
      <w:r w:rsidRPr="006A4991">
        <w:rPr>
          <w:rFonts w:asciiTheme="minorHAnsi" w:hAnsiTheme="minorHAnsi" w:cs="Times New Roman"/>
          <w:sz w:val="24"/>
          <w:szCs w:val="24"/>
        </w:rPr>
        <w:tab/>
        <w:t>Quando a rescisão ocorrer com base nos incisos XII a XVII do art. 78 da Lei nº. 8.666/93, sem que haja culpa da CONTRATADA, será esta ressarcida dos prejuízos regularmente comprovados que houver sofrido.</w:t>
      </w:r>
    </w:p>
    <w:p w:rsidR="00B8125D" w:rsidRPr="006A4991" w:rsidRDefault="00B8125D" w:rsidP="006A4991">
      <w:pPr>
        <w:pStyle w:val="Contrato-corpo"/>
        <w:spacing w:after="120" w:line="240" w:lineRule="atLeast"/>
        <w:ind w:left="1134" w:hanging="567"/>
        <w:rPr>
          <w:rFonts w:asciiTheme="minorHAnsi" w:hAnsiTheme="minorHAnsi" w:cs="Times New Roman"/>
          <w:sz w:val="24"/>
          <w:szCs w:val="24"/>
        </w:rPr>
      </w:pPr>
    </w:p>
    <w:p w:rsidR="008550B4" w:rsidRDefault="008550B4" w:rsidP="006A4991">
      <w:pPr>
        <w:pStyle w:val="PargrafodaLista"/>
        <w:spacing w:after="120" w:line="240" w:lineRule="atLeast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§3º</w:t>
      </w:r>
      <w:r w:rsidRPr="006A4991">
        <w:rPr>
          <w:rFonts w:asciiTheme="minorHAnsi" w:hAnsiTheme="minorHAnsi"/>
          <w:sz w:val="24"/>
          <w:szCs w:val="24"/>
        </w:rPr>
        <w:t xml:space="preserve"> </w:t>
      </w:r>
      <w:r w:rsidRPr="006A4991">
        <w:rPr>
          <w:rFonts w:asciiTheme="minorHAnsi" w:hAnsiTheme="minorHAnsi"/>
          <w:sz w:val="24"/>
          <w:szCs w:val="24"/>
        </w:rPr>
        <w:tab/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Administração à continuidade do contrato.</w:t>
      </w:r>
    </w:p>
    <w:p w:rsidR="008E0BF5" w:rsidRPr="006A4991" w:rsidRDefault="008E0BF5" w:rsidP="006A4991">
      <w:pPr>
        <w:pStyle w:val="PargrafodaLista"/>
        <w:spacing w:after="120" w:line="240" w:lineRule="atLeast"/>
        <w:ind w:left="1134" w:hanging="567"/>
        <w:jc w:val="both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pStyle w:val="PargrafodaLista"/>
        <w:tabs>
          <w:tab w:val="left" w:pos="1134"/>
        </w:tabs>
        <w:spacing w:after="120" w:line="240" w:lineRule="atLeast"/>
        <w:ind w:left="1134" w:hanging="567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§4º</w:t>
      </w:r>
      <w:r w:rsidRPr="006A4991">
        <w:rPr>
          <w:rFonts w:asciiTheme="minorHAnsi" w:hAnsiTheme="minorHAnsi"/>
          <w:sz w:val="24"/>
          <w:szCs w:val="24"/>
        </w:rPr>
        <w:t xml:space="preserve"> </w:t>
      </w:r>
      <w:r w:rsidRPr="006A4991">
        <w:rPr>
          <w:rFonts w:asciiTheme="minorHAnsi" w:hAnsiTheme="minorHAnsi"/>
          <w:sz w:val="24"/>
          <w:szCs w:val="24"/>
        </w:rPr>
        <w:tab/>
        <w:t>O termo de rescisão será precedido de Relatório indicativo dos seguintes aspectos, conforme o caso:</w:t>
      </w:r>
    </w:p>
    <w:p w:rsidR="008550B4" w:rsidRPr="006A4991" w:rsidRDefault="008550B4" w:rsidP="006A4991">
      <w:pPr>
        <w:pStyle w:val="PargrafodaLista"/>
        <w:tabs>
          <w:tab w:val="left" w:pos="1134"/>
        </w:tabs>
        <w:spacing w:after="120" w:line="240" w:lineRule="atLeast"/>
        <w:ind w:left="1134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I - Balanço dos eventos contratuais já cumpridos ou parcialmente cumpridos;</w:t>
      </w:r>
    </w:p>
    <w:p w:rsidR="008550B4" w:rsidRPr="006A4991" w:rsidRDefault="008550B4" w:rsidP="006A4991">
      <w:pPr>
        <w:pStyle w:val="PargrafodaLista"/>
        <w:tabs>
          <w:tab w:val="left" w:pos="1134"/>
        </w:tabs>
        <w:spacing w:after="120" w:line="240" w:lineRule="atLeast"/>
        <w:ind w:left="1134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II - Relação dos pagamentos já efetuados e ainda devidos;</w:t>
      </w:r>
    </w:p>
    <w:p w:rsidR="008550B4" w:rsidRPr="006A4991" w:rsidRDefault="008550B4" w:rsidP="006A4991">
      <w:pPr>
        <w:pStyle w:val="PargrafodaLista"/>
        <w:tabs>
          <w:tab w:val="left" w:pos="1134"/>
        </w:tabs>
        <w:spacing w:after="120" w:line="240" w:lineRule="atLeast"/>
        <w:ind w:left="1134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lastRenderedPageBreak/>
        <w:t>III - Indenizações e multas.</w:t>
      </w:r>
    </w:p>
    <w:p w:rsidR="008937D6" w:rsidRPr="006A4991" w:rsidRDefault="008937D6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1298790766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 xml:space="preserve">Cláusula Décima </w:t>
          </w:r>
          <w:r w:rsidR="00465FAF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quarta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DAS DISPOSIÇÕES FINAIS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I - A tolerância com qualquer atraso ou inadimplência por parte da CONTRATADA não importará, de forma alguma, em alteração contratual.</w:t>
      </w:r>
    </w:p>
    <w:p w:rsidR="008E0BF5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2514D0" w:rsidRPr="006A4991" w:rsidRDefault="002514D0" w:rsidP="006A4991">
      <w:pPr>
        <w:spacing w:after="120" w:line="240" w:lineRule="atLeast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CLÁUSULA DÉCIMA QUINTA - DOS CASOS OMISSOS</w:t>
      </w:r>
    </w:p>
    <w:p w:rsidR="002514D0" w:rsidRPr="006A4991" w:rsidRDefault="002514D0" w:rsidP="006A4991">
      <w:pPr>
        <w:spacing w:after="120" w:line="240" w:lineRule="atLeast"/>
        <w:rPr>
          <w:rFonts w:asciiTheme="minorHAnsi" w:hAnsiTheme="minorHAnsi"/>
          <w:sz w:val="24"/>
          <w:szCs w:val="24"/>
        </w:rPr>
      </w:pPr>
    </w:p>
    <w:p w:rsidR="002514D0" w:rsidRPr="006A4991" w:rsidRDefault="002514D0" w:rsidP="006A4991">
      <w:pPr>
        <w:spacing w:after="120" w:line="240" w:lineRule="atLeast"/>
        <w:jc w:val="both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Os casos omissos ou situações não explicitadas nas cláusulas deste Contrato serão decididos pela CONTRATANTE, segundo as disposições contidas na Lei Federal n° 10.520, de 17 de Julho de 2002, e na Lei nº 8.666, de 1993, aplicada subsidiariamente, bem como nos demais regulamentos e normas administrativas nacionais e estaduais, que fazem parte integrante deste Contrato, independentemente de suas transcrições</w:t>
      </w:r>
    </w:p>
    <w:p w:rsidR="003A0C86" w:rsidRDefault="003A0C86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1688711674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 xml:space="preserve">Cláusula Décima </w:t>
          </w:r>
          <w:r w:rsidR="002514D0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sexta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DA PUBLICAÇÃO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sz w:val="24"/>
          <w:szCs w:val="24"/>
        </w:rPr>
      </w:pPr>
    </w:p>
    <w:p w:rsidR="0028300F" w:rsidRDefault="00ED5218" w:rsidP="0028300F">
      <w:pPr>
        <w:pStyle w:val="Contrato-corpo"/>
        <w:tabs>
          <w:tab w:val="left" w:pos="1560"/>
        </w:tabs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</w:t>
      </w:r>
      <w:r w:rsidR="008550B4" w:rsidRPr="006A4991">
        <w:rPr>
          <w:rFonts w:asciiTheme="minorHAnsi" w:hAnsiTheme="minorHAnsi" w:cs="Times New Roman"/>
          <w:sz w:val="24"/>
          <w:szCs w:val="24"/>
        </w:rPr>
        <w:t xml:space="preserve"> publicação do extrato do </w:t>
      </w:r>
      <w:r w:rsidR="0028300F" w:rsidRPr="004E352C">
        <w:rPr>
          <w:rFonts w:ascii="Calibri" w:hAnsi="Calibri"/>
          <w:iCs/>
        </w:rPr>
        <w:t>presente instrumento</w:t>
      </w:r>
      <w:r>
        <w:rPr>
          <w:rFonts w:ascii="Calibri" w:hAnsi="Calibri"/>
          <w:iCs/>
        </w:rPr>
        <w:t>,</w:t>
      </w:r>
      <w:r w:rsidR="0028300F" w:rsidRPr="004E352C">
        <w:rPr>
          <w:rFonts w:ascii="Calibri" w:hAnsi="Calibri"/>
          <w:iCs/>
        </w:rPr>
        <w:t xml:space="preserve"> no órgão oficial de imprensa de Minas Gerais, correrá às expensas da CONTRATANTE, nos termos da Lei Federal 8.666/93 de 21/06/1993</w:t>
      </w:r>
      <w:r w:rsidR="0028300F">
        <w:rPr>
          <w:rFonts w:ascii="Calibri" w:hAnsi="Calibri"/>
          <w:iCs/>
        </w:rPr>
        <w:t>.</w:t>
      </w:r>
    </w:p>
    <w:p w:rsidR="0028300F" w:rsidRPr="006A4991" w:rsidRDefault="0028300F" w:rsidP="006A4991">
      <w:pPr>
        <w:pStyle w:val="Contrato-corpo"/>
        <w:tabs>
          <w:tab w:val="left" w:pos="1560"/>
        </w:tabs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E0BF5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caps/>
          <w:sz w:val="24"/>
          <w:szCs w:val="24"/>
        </w:rPr>
      </w:pPr>
      <w:sdt>
        <w:sdtPr>
          <w:rPr>
            <w:rFonts w:asciiTheme="minorHAnsi" w:hAnsiTheme="minorHAnsi" w:cs="Times New Roman"/>
            <w:b/>
            <w:caps/>
            <w:sz w:val="24"/>
            <w:szCs w:val="24"/>
          </w:rPr>
          <w:alias w:val="Cláusulas"/>
          <w:tag w:val="ORDENADOR DE DESPESA"/>
          <w:id w:val="357244970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8816D3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 xml:space="preserve">Cláusula DÉCIMA </w:t>
          </w:r>
          <w:r w:rsidR="002514D0" w:rsidRPr="006A4991">
            <w:rPr>
              <w:rFonts w:asciiTheme="minorHAnsi" w:hAnsiTheme="minorHAnsi" w:cs="Times New Roman"/>
              <w:b/>
              <w:caps/>
              <w:sz w:val="24"/>
              <w:szCs w:val="24"/>
            </w:rPr>
            <w:t>sétima</w:t>
          </w:r>
        </w:sdtContent>
      </w:sdt>
      <w:r w:rsidR="008550B4" w:rsidRPr="006A4991">
        <w:rPr>
          <w:rFonts w:asciiTheme="minorHAnsi" w:hAnsiTheme="minorHAnsi" w:cs="Times New Roman"/>
          <w:b/>
          <w:caps/>
          <w:sz w:val="24"/>
          <w:szCs w:val="24"/>
        </w:rPr>
        <w:t xml:space="preserve"> - DO FORO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b/>
          <w:sz w:val="24"/>
          <w:szCs w:val="24"/>
        </w:rPr>
      </w:pP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As partes elegem o foro da Comarca de Belo Horizonte, Minas Gerais, para dirimir quaisquer dúvidas ou litígios decorrentes deste Contrato.</w:t>
      </w:r>
    </w:p>
    <w:p w:rsidR="008550B4" w:rsidRPr="006A4991" w:rsidRDefault="008550B4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  <w:r w:rsidRPr="006A4991">
        <w:rPr>
          <w:rFonts w:asciiTheme="minorHAnsi" w:hAnsiTheme="minorHAnsi" w:cs="Times New Roman"/>
          <w:sz w:val="24"/>
          <w:szCs w:val="24"/>
        </w:rPr>
        <w:t>E por estarem ajustadas, firmam este instrumento em 03 (três) vias, de igual teor, juntamente com as testemunhas que também o assinam.</w:t>
      </w:r>
    </w:p>
    <w:p w:rsidR="00581DBB" w:rsidRPr="006A4991" w:rsidRDefault="00581DBB" w:rsidP="006A4991">
      <w:pPr>
        <w:pStyle w:val="Contrato-corpo"/>
        <w:spacing w:after="120" w:line="240" w:lineRule="atLeast"/>
        <w:ind w:left="0"/>
        <w:rPr>
          <w:rFonts w:asciiTheme="minorHAnsi" w:hAnsiTheme="minorHAnsi" w:cs="Times New Roman"/>
          <w:sz w:val="24"/>
          <w:szCs w:val="24"/>
        </w:rPr>
      </w:pPr>
    </w:p>
    <w:p w:rsidR="008550B4" w:rsidRPr="006A4991" w:rsidRDefault="008550B4" w:rsidP="006A4991">
      <w:pPr>
        <w:pStyle w:val="Corpodetexto"/>
        <w:spacing w:after="120" w:line="240" w:lineRule="atLeast"/>
        <w:jc w:val="center"/>
        <w:rPr>
          <w:rFonts w:asciiTheme="minorHAnsi" w:hAnsiTheme="minorHAnsi"/>
          <w:sz w:val="24"/>
          <w:szCs w:val="24"/>
        </w:rPr>
      </w:pPr>
      <w:r w:rsidRPr="006A4991">
        <w:rPr>
          <w:rFonts w:asciiTheme="minorHAnsi" w:hAnsiTheme="minorHAnsi"/>
          <w:sz w:val="24"/>
          <w:szCs w:val="24"/>
        </w:rPr>
        <w:t>Belo Horizonte, _____ de ________________ de 201</w:t>
      </w:r>
      <w:r w:rsidR="0001633F">
        <w:rPr>
          <w:rFonts w:asciiTheme="minorHAnsi" w:hAnsiTheme="minorHAnsi"/>
          <w:sz w:val="24"/>
          <w:szCs w:val="24"/>
        </w:rPr>
        <w:t>7</w:t>
      </w:r>
      <w:r w:rsidRPr="006A4991">
        <w:rPr>
          <w:rFonts w:asciiTheme="minorHAnsi" w:hAnsiTheme="minorHAnsi"/>
          <w:sz w:val="24"/>
          <w:szCs w:val="24"/>
        </w:rPr>
        <w:t>.</w:t>
      </w:r>
    </w:p>
    <w:p w:rsidR="000312E7" w:rsidRPr="006A4991" w:rsidRDefault="000312E7" w:rsidP="006A4991">
      <w:pPr>
        <w:spacing w:after="120" w:line="240" w:lineRule="atLeast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CONTRATANTE:___________________________________________________</w:t>
      </w:r>
    </w:p>
    <w:p w:rsidR="008550B4" w:rsidRPr="006A4991" w:rsidRDefault="008550B4" w:rsidP="006A4991">
      <w:pPr>
        <w:spacing w:after="120" w:line="240" w:lineRule="atLeast"/>
        <w:ind w:left="708" w:firstLine="708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 xml:space="preserve">               ESTADO DE MINAS GERAIS/(NOME DO ÓRGÃO)</w:t>
      </w:r>
    </w:p>
    <w:p w:rsidR="00581DBB" w:rsidRPr="006A4991" w:rsidRDefault="00581DBB" w:rsidP="006A4991">
      <w:pPr>
        <w:spacing w:after="120" w:line="240" w:lineRule="atLeast"/>
        <w:jc w:val="both"/>
        <w:outlineLvl w:val="0"/>
        <w:rPr>
          <w:rFonts w:asciiTheme="minorHAnsi" w:hAnsiTheme="minorHAnsi"/>
          <w:sz w:val="24"/>
          <w:szCs w:val="24"/>
        </w:rPr>
      </w:pPr>
    </w:p>
    <w:p w:rsidR="008550B4" w:rsidRPr="006A4991" w:rsidRDefault="008550B4" w:rsidP="006A4991">
      <w:pPr>
        <w:spacing w:after="120" w:line="240" w:lineRule="atLeast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>CONTRATADO: ___________________________________________________</w:t>
      </w:r>
    </w:p>
    <w:p w:rsidR="008550B4" w:rsidRPr="006A4991" w:rsidRDefault="008550B4" w:rsidP="006A4991">
      <w:pPr>
        <w:spacing w:after="120" w:line="240" w:lineRule="atLeast"/>
        <w:ind w:left="1416" w:firstLine="708"/>
        <w:jc w:val="both"/>
        <w:outlineLvl w:val="0"/>
        <w:rPr>
          <w:rFonts w:asciiTheme="minorHAnsi" w:hAnsiTheme="minorHAnsi"/>
          <w:b/>
          <w:sz w:val="24"/>
          <w:szCs w:val="24"/>
        </w:rPr>
      </w:pPr>
      <w:r w:rsidRPr="006A4991">
        <w:rPr>
          <w:rFonts w:asciiTheme="minorHAnsi" w:hAnsiTheme="minorHAnsi"/>
          <w:b/>
          <w:sz w:val="24"/>
          <w:szCs w:val="24"/>
        </w:rPr>
        <w:t xml:space="preserve"> NOME EMPRESARIAL</w:t>
      </w:r>
    </w:p>
    <w:p w:rsidR="00E27965" w:rsidRPr="006A4991" w:rsidRDefault="00E27965" w:rsidP="006A4991">
      <w:pPr>
        <w:spacing w:after="120" w:line="240" w:lineRule="atLeast"/>
        <w:rPr>
          <w:rFonts w:asciiTheme="minorHAnsi" w:hAnsiTheme="minorHAnsi"/>
          <w:b/>
          <w:sz w:val="24"/>
          <w:szCs w:val="24"/>
        </w:rPr>
      </w:pPr>
      <w:bookmarkStart w:id="2" w:name="_GoBack"/>
      <w:bookmarkEnd w:id="2"/>
    </w:p>
    <w:bookmarkEnd w:id="1"/>
    <w:sectPr w:rsidR="00E27965" w:rsidRPr="006A4991" w:rsidSect="00E23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134" w:left="1701" w:header="851" w:footer="851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FA" w:rsidRDefault="00C31BFA">
      <w:r>
        <w:separator/>
      </w:r>
    </w:p>
  </w:endnote>
  <w:endnote w:type="continuationSeparator" w:id="0">
    <w:p w:rsidR="00C31BFA" w:rsidRDefault="00C3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7" w:rsidRDefault="00DA70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70F7" w:rsidRDefault="00DA70F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14"/>
        <w:szCs w:val="14"/>
      </w:rPr>
      <w:id w:val="-169052267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A70F7" w:rsidRPr="007C0819" w:rsidRDefault="00DA70F7" w:rsidP="003B67C4">
            <w:pPr>
              <w:pStyle w:val="Rodap"/>
              <w:pBdr>
                <w:top w:val="single" w:sz="4" w:space="1" w:color="auto"/>
              </w:pBd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Página</w:t>
            </w:r>
            <w:r w:rsidRPr="007C081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PAGE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8E0BF5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16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  <w:r w:rsidRPr="007C0819">
              <w:rPr>
                <w:rFonts w:ascii="Times New Roman" w:hAnsi="Times New Roman"/>
                <w:sz w:val="14"/>
                <w:szCs w:val="14"/>
              </w:rPr>
              <w:t xml:space="preserve"> de 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begin"/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instrText>NUMPAGES</w:instrTex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separate"/>
            </w:r>
            <w:r w:rsidR="008E0BF5">
              <w:rPr>
                <w:rFonts w:ascii="Times New Roman" w:hAnsi="Times New Roman"/>
                <w:b/>
                <w:bCs/>
                <w:noProof/>
                <w:sz w:val="14"/>
                <w:szCs w:val="14"/>
              </w:rPr>
              <w:t>16</w:t>
            </w:r>
            <w:r w:rsidRPr="007C0819">
              <w:rPr>
                <w:rFonts w:ascii="Times New Roman" w:hAnsi="Times New Roman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7" w:rsidRDefault="00DA70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FA" w:rsidRDefault="00C31BFA">
      <w:r>
        <w:separator/>
      </w:r>
    </w:p>
  </w:footnote>
  <w:footnote w:type="continuationSeparator" w:id="0">
    <w:p w:rsidR="00C31BFA" w:rsidRDefault="00C31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7" w:rsidRDefault="00DA70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12"/>
    </w:tblGrid>
    <w:tr w:rsidR="00DA70F7" w:rsidRPr="00503689" w:rsidTr="00265B23">
      <w:trPr>
        <w:trHeight w:val="993"/>
      </w:trPr>
      <w:tc>
        <w:tcPr>
          <w:tcW w:w="1063" w:type="dxa"/>
        </w:tcPr>
        <w:p w:rsidR="00DA70F7" w:rsidRPr="00503689" w:rsidRDefault="00DA70F7" w:rsidP="00503689">
          <w:pPr>
            <w:tabs>
              <w:tab w:val="center" w:pos="4419"/>
              <w:tab w:val="right" w:pos="8838"/>
            </w:tabs>
            <w:rPr>
              <w:sz w:val="18"/>
            </w:rPr>
          </w:pPr>
          <w:r w:rsidRPr="00503689">
            <w:rPr>
              <w:noProof/>
              <w:sz w:val="18"/>
              <w:lang w:eastAsia="pt-BR"/>
            </w:rPr>
            <w:drawing>
              <wp:inline distT="0" distB="0" distL="0" distR="0" wp14:anchorId="1EA17035" wp14:editId="325A58C7">
                <wp:extent cx="574040" cy="563245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DA70F7" w:rsidRPr="001B64A6" w:rsidRDefault="00DA70F7" w:rsidP="00265B23">
          <w:pPr>
            <w:tabs>
              <w:tab w:val="center" w:pos="4419"/>
              <w:tab w:val="right" w:pos="8838"/>
            </w:tabs>
            <w:rPr>
              <w:b/>
              <w:szCs w:val="22"/>
            </w:rPr>
          </w:pPr>
          <w:r w:rsidRPr="001B64A6">
            <w:rPr>
              <w:b/>
              <w:szCs w:val="22"/>
            </w:rPr>
            <w:t>GOVERNO DO ESTADO DE MINAS GERAIS</w:t>
          </w:r>
        </w:p>
        <w:p w:rsidR="00DA70F7" w:rsidRPr="001B64A6" w:rsidRDefault="00DA70F7" w:rsidP="00265B23">
          <w:pPr>
            <w:tabs>
              <w:tab w:val="center" w:pos="4419"/>
              <w:tab w:val="right" w:pos="7441"/>
            </w:tabs>
            <w:rPr>
              <w:b/>
              <w:szCs w:val="22"/>
            </w:rPr>
          </w:pPr>
          <w:r w:rsidRPr="001B64A6">
            <w:rPr>
              <w:b/>
              <w:szCs w:val="22"/>
            </w:rPr>
            <w:t>SECRETARIA DE ESTADO DE PLANEJAMENTO E GESTÃO</w:t>
          </w:r>
          <w:r w:rsidRPr="001B64A6">
            <w:rPr>
              <w:b/>
              <w:szCs w:val="22"/>
            </w:rPr>
            <w:tab/>
          </w:r>
        </w:p>
        <w:p w:rsidR="00DA70F7" w:rsidRPr="003B67C4" w:rsidRDefault="00DA70F7" w:rsidP="00265B23">
          <w:pPr>
            <w:tabs>
              <w:tab w:val="center" w:pos="4419"/>
              <w:tab w:val="right" w:pos="7441"/>
            </w:tabs>
            <w:rPr>
              <w:b/>
              <w:szCs w:val="22"/>
            </w:rPr>
          </w:pPr>
          <w:r w:rsidRPr="001B64A6">
            <w:rPr>
              <w:b/>
              <w:szCs w:val="22"/>
            </w:rPr>
            <w:t>SUBSECRTARIA DO CENTRO DE SERVIÇOS COMPARTILHADOS</w:t>
          </w:r>
        </w:p>
        <w:p w:rsidR="00DA70F7" w:rsidRPr="00287D9B" w:rsidRDefault="00DA70F7" w:rsidP="00287D9B">
          <w:pPr>
            <w:tabs>
              <w:tab w:val="center" w:pos="4419"/>
              <w:tab w:val="right" w:pos="8838"/>
            </w:tabs>
            <w:rPr>
              <w:szCs w:val="22"/>
            </w:rPr>
          </w:pPr>
        </w:p>
      </w:tc>
    </w:tr>
  </w:tbl>
  <w:p w:rsidR="00DA70F7" w:rsidRPr="009572D5" w:rsidRDefault="00DA70F7" w:rsidP="00256230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DA70F7">
      <w:trPr>
        <w:trHeight w:val="993"/>
      </w:trPr>
      <w:tc>
        <w:tcPr>
          <w:tcW w:w="1063" w:type="dxa"/>
        </w:tcPr>
        <w:p w:rsidR="00DA70F7" w:rsidRPr="00BA5F53" w:rsidRDefault="00DA70F7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4F0C949F" wp14:editId="30AE78CC">
                <wp:extent cx="574040" cy="563245"/>
                <wp:effectExtent l="1905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DA70F7" w:rsidRDefault="00DA70F7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Governo do Estado de Minas Gerais</w:t>
          </w:r>
        </w:p>
        <w:p w:rsidR="00DA70F7" w:rsidRPr="002A16CE" w:rsidRDefault="00DA70F7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2A16CE">
            <w:rPr>
              <w:rFonts w:ascii="Times New Roman" w:hAnsi="Times New Roman"/>
              <w:b/>
              <w:sz w:val="24"/>
              <w:szCs w:val="24"/>
            </w:rPr>
            <w:t>Secretaria de Estado de Ciência, Tecnologia e Ensino Superior</w:t>
          </w:r>
        </w:p>
        <w:p w:rsidR="00DA70F7" w:rsidRPr="00BA5F53" w:rsidRDefault="00DA70F7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sz w:val="24"/>
              <w:szCs w:val="24"/>
            </w:rPr>
            <w:t>Superintendência de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Planejamento, Gestão e Finanças</w:t>
          </w:r>
        </w:p>
      </w:tc>
    </w:tr>
  </w:tbl>
  <w:p w:rsidR="00DA70F7" w:rsidRDefault="00DA70F7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561"/>
    <w:multiLevelType w:val="multilevel"/>
    <w:tmpl w:val="02D0673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 w15:restartNumberingAfterBreak="0">
    <w:nsid w:val="085B30D5"/>
    <w:multiLevelType w:val="multilevel"/>
    <w:tmpl w:val="D18C695A"/>
    <w:lvl w:ilvl="0">
      <w:start w:val="1"/>
      <w:numFmt w:val="decimal"/>
      <w:pStyle w:val="Ttulo1"/>
      <w:lvlText w:val="%1 - 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Ttulo2"/>
      <w:lvlText w:val="%1.%2."/>
      <w:lvlJc w:val="left"/>
      <w:pPr>
        <w:ind w:left="3126" w:hanging="432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pStyle w:val="Ttulo3"/>
      <w:lvlText w:val="%1.%2.%3."/>
      <w:lvlJc w:val="left"/>
      <w:pPr>
        <w:ind w:left="3907" w:hanging="504"/>
      </w:pPr>
      <w:rPr>
        <w:rFonts w:asciiTheme="minorHAnsi" w:hAnsiTheme="minorHAnsi" w:cs="Times New Roman" w:hint="default"/>
        <w:b/>
        <w:i w:val="0"/>
        <w:sz w:val="24"/>
        <w:szCs w:val="24"/>
      </w:rPr>
    </w:lvl>
    <w:lvl w:ilvl="3">
      <w:start w:val="1"/>
      <w:numFmt w:val="lowerLetter"/>
      <w:pStyle w:val="Ttulo4"/>
      <w:lvlText w:val="%4)"/>
      <w:lvlJc w:val="left"/>
      <w:pPr>
        <w:ind w:left="2492" w:hanging="648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asciiTheme="minorHAnsi" w:hAnsiTheme="minorHAnsi" w:cs="Times New Roman" w:hint="default"/>
        <w:b/>
        <w:i w:val="0"/>
        <w:sz w:val="26"/>
        <w:szCs w:val="26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77C9E"/>
    <w:multiLevelType w:val="multilevel"/>
    <w:tmpl w:val="7C344886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E00DBE"/>
    <w:multiLevelType w:val="multilevel"/>
    <w:tmpl w:val="BF06F86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4" w15:restartNumberingAfterBreak="0">
    <w:nsid w:val="0E0D4D22"/>
    <w:multiLevelType w:val="multilevel"/>
    <w:tmpl w:val="AB14C0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pStyle w:val="normal11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74D230F"/>
    <w:multiLevelType w:val="hybridMultilevel"/>
    <w:tmpl w:val="5E6AA432"/>
    <w:lvl w:ilvl="0" w:tplc="12B4D768">
      <w:start w:val="1"/>
      <w:numFmt w:val="upperRoman"/>
      <w:pStyle w:val="Estilo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71A8C"/>
    <w:multiLevelType w:val="multilevel"/>
    <w:tmpl w:val="7862C078"/>
    <w:lvl w:ilvl="0">
      <w:start w:val="9"/>
      <w:numFmt w:val="decimal"/>
      <w:lvlText w:val="%1"/>
      <w:lvlJc w:val="left"/>
      <w:pPr>
        <w:ind w:left="1185" w:hanging="1185"/>
      </w:pPr>
      <w:rPr>
        <w:rFonts w:asciiTheme="minorHAnsi" w:hAnsiTheme="minorHAnsi" w:cs="Times New Roman" w:hint="default"/>
      </w:rPr>
    </w:lvl>
    <w:lvl w:ilvl="1">
      <w:start w:val="11"/>
      <w:numFmt w:val="decimal"/>
      <w:lvlText w:val="%1.%2"/>
      <w:lvlJc w:val="left"/>
      <w:pPr>
        <w:ind w:left="1256" w:hanging="1185"/>
      </w:pPr>
      <w:rPr>
        <w:rFonts w:asciiTheme="minorHAnsi" w:hAnsiTheme="minorHAnsi" w:hint="default"/>
        <w:b/>
      </w:rPr>
    </w:lvl>
    <w:lvl w:ilvl="2">
      <w:start w:val="5"/>
      <w:numFmt w:val="decimal"/>
      <w:lvlText w:val="%1.%2.%3"/>
      <w:lvlJc w:val="left"/>
      <w:pPr>
        <w:ind w:left="2036" w:hanging="1185"/>
      </w:pPr>
      <w:rPr>
        <w:rFonts w:asciiTheme="minorHAnsi" w:hAnsiTheme="minorHAnsi" w:hint="default"/>
        <w:b/>
      </w:rPr>
    </w:lvl>
    <w:lvl w:ilvl="3">
      <w:numFmt w:val="decimal"/>
      <w:lvlText w:val="%1.%2.%3.%4"/>
      <w:lvlJc w:val="left"/>
      <w:pPr>
        <w:ind w:left="1398" w:hanging="1185"/>
      </w:pPr>
      <w:rPr>
        <w:rFonts w:asciiTheme="minorHAnsi" w:hAnsiTheme="minorHAnsi" w:hint="default"/>
        <w:b/>
      </w:rPr>
    </w:lvl>
    <w:lvl w:ilvl="4">
      <w:start w:val="2"/>
      <w:numFmt w:val="decimal"/>
      <w:lvlText w:val="%1.%2.%3.%4.%5"/>
      <w:lvlJc w:val="left"/>
      <w:pPr>
        <w:ind w:left="1469" w:hanging="1185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F4D05F4"/>
    <w:multiLevelType w:val="multilevel"/>
    <w:tmpl w:val="A93CE596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FC130A"/>
    <w:multiLevelType w:val="multilevel"/>
    <w:tmpl w:val="D18EC1C6"/>
    <w:lvl w:ilvl="0">
      <w:start w:val="1"/>
      <w:numFmt w:val="decimal"/>
      <w:pStyle w:val="Titulos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itens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titulos2"/>
      <w:suff w:val="space"/>
      <w:lvlText w:val="%1.%2.%3."/>
      <w:lvlJc w:val="left"/>
      <w:pPr>
        <w:ind w:left="35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714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6123C0"/>
    <w:multiLevelType w:val="multilevel"/>
    <w:tmpl w:val="FF089D8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AC544B"/>
    <w:multiLevelType w:val="multilevel"/>
    <w:tmpl w:val="996684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9735BAE"/>
    <w:multiLevelType w:val="hybridMultilevel"/>
    <w:tmpl w:val="BBDC8BB4"/>
    <w:lvl w:ilvl="0" w:tplc="0C3CC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7980"/>
    <w:multiLevelType w:val="hybridMultilevel"/>
    <w:tmpl w:val="170470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pStyle w:val="para10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4DA58A1"/>
    <w:multiLevelType w:val="hybridMultilevel"/>
    <w:tmpl w:val="8D9045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E4159"/>
    <w:multiLevelType w:val="hybridMultilevel"/>
    <w:tmpl w:val="7518A868"/>
    <w:lvl w:ilvl="0" w:tplc="FFFFFFFF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F301A"/>
    <w:multiLevelType w:val="multilevel"/>
    <w:tmpl w:val="565EA6F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6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7" w15:restartNumberingAfterBreak="0">
    <w:nsid w:val="3E8F460A"/>
    <w:multiLevelType w:val="multilevel"/>
    <w:tmpl w:val="4ACABB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F171839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3F530B68"/>
    <w:multiLevelType w:val="hybridMultilevel"/>
    <w:tmpl w:val="94A4EDF6"/>
    <w:lvl w:ilvl="0" w:tplc="212C1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684B15C">
      <w:start w:val="1"/>
      <w:numFmt w:val="bullet"/>
      <w:pStyle w:val="Heading2anex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EB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F06486">
      <w:start w:val="1"/>
      <w:numFmt w:val="bullet"/>
      <w:pStyle w:val="Heading4anex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62C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4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0D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86A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CE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F6B38B9"/>
    <w:multiLevelType w:val="multilevel"/>
    <w:tmpl w:val="5A9A4564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asciiTheme="minorHAnsi" w:hAnsiTheme="minorHAnsi"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3FB54C23"/>
    <w:multiLevelType w:val="multilevel"/>
    <w:tmpl w:val="F048B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pStyle w:val="Sumrio6"/>
      <w:lvlText w:val="%1.%2.%3"/>
      <w:lvlJc w:val="left"/>
      <w:pPr>
        <w:tabs>
          <w:tab w:val="num" w:pos="284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NormalWeb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23" w15:restartNumberingAfterBreak="0">
    <w:nsid w:val="43CE6676"/>
    <w:multiLevelType w:val="multilevel"/>
    <w:tmpl w:val="0506F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449305DF"/>
    <w:multiLevelType w:val="multilevel"/>
    <w:tmpl w:val="51105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pStyle w:val="ANEXOS"/>
      <w:lvlText w:val="ANEXO %2"/>
      <w:lvlJc w:val="left"/>
      <w:pPr>
        <w:ind w:left="76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68A6988"/>
    <w:multiLevelType w:val="multilevel"/>
    <w:tmpl w:val="AB1A9ED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745765"/>
    <w:multiLevelType w:val="multilevel"/>
    <w:tmpl w:val="A9CCA09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7" w15:restartNumberingAfterBreak="0">
    <w:nsid w:val="4CB46458"/>
    <w:multiLevelType w:val="multilevel"/>
    <w:tmpl w:val="F33497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pStyle w:val="Ttulo412pt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567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4E17164E"/>
    <w:multiLevelType w:val="multilevel"/>
    <w:tmpl w:val="C130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erad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6E42130"/>
    <w:multiLevelType w:val="multilevel"/>
    <w:tmpl w:val="D53CDA7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9BF4822"/>
    <w:multiLevelType w:val="multilevel"/>
    <w:tmpl w:val="5044B4A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80"/>
      </w:pPr>
      <w:rPr>
        <w:rFonts w:ascii="Calibri" w:eastAsia="Times New Roman" w:hAnsi="Calibri"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FF15E48"/>
    <w:multiLevelType w:val="multilevel"/>
    <w:tmpl w:val="8D929728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C666E0"/>
    <w:multiLevelType w:val="multilevel"/>
    <w:tmpl w:val="FE2440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3CC5929"/>
    <w:multiLevelType w:val="multilevel"/>
    <w:tmpl w:val="1630AD06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926880"/>
    <w:multiLevelType w:val="multilevel"/>
    <w:tmpl w:val="D80A8B3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5" w15:restartNumberingAfterBreak="0">
    <w:nsid w:val="65967E0A"/>
    <w:multiLevelType w:val="multilevel"/>
    <w:tmpl w:val="A7D2C3E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36" w15:restartNumberingAfterBreak="0">
    <w:nsid w:val="68CE76CA"/>
    <w:multiLevelType w:val="multilevel"/>
    <w:tmpl w:val="ADC04470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8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 w:val="0"/>
      </w:rPr>
    </w:lvl>
  </w:abstractNum>
  <w:abstractNum w:abstractNumId="37" w15:restartNumberingAfterBreak="0">
    <w:nsid w:val="6AA216CE"/>
    <w:multiLevelType w:val="multilevel"/>
    <w:tmpl w:val="3AE0F0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E91E00"/>
    <w:multiLevelType w:val="multilevel"/>
    <w:tmpl w:val="2D78BFB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9" w15:restartNumberingAfterBreak="0">
    <w:nsid w:val="72295A8C"/>
    <w:multiLevelType w:val="multilevel"/>
    <w:tmpl w:val="A3AECC10"/>
    <w:lvl w:ilvl="0">
      <w:start w:val="9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4C034D6"/>
    <w:multiLevelType w:val="hybridMultilevel"/>
    <w:tmpl w:val="30AE098E"/>
    <w:lvl w:ilvl="0" w:tplc="C608DA8C">
      <w:start w:val="1"/>
      <w:numFmt w:val="lowerLetter"/>
      <w:lvlText w:val="%1)"/>
      <w:lvlJc w:val="left"/>
      <w:pPr>
        <w:ind w:left="185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9" w:hanging="360"/>
      </w:pPr>
    </w:lvl>
    <w:lvl w:ilvl="2" w:tplc="0416001B" w:tentative="1">
      <w:start w:val="1"/>
      <w:numFmt w:val="lowerRoman"/>
      <w:lvlText w:val="%3."/>
      <w:lvlJc w:val="right"/>
      <w:pPr>
        <w:ind w:left="3299" w:hanging="180"/>
      </w:pPr>
    </w:lvl>
    <w:lvl w:ilvl="3" w:tplc="0416000F" w:tentative="1">
      <w:start w:val="1"/>
      <w:numFmt w:val="decimal"/>
      <w:lvlText w:val="%4."/>
      <w:lvlJc w:val="left"/>
      <w:pPr>
        <w:ind w:left="4019" w:hanging="360"/>
      </w:pPr>
    </w:lvl>
    <w:lvl w:ilvl="4" w:tplc="04160019" w:tentative="1">
      <w:start w:val="1"/>
      <w:numFmt w:val="lowerLetter"/>
      <w:lvlText w:val="%5."/>
      <w:lvlJc w:val="left"/>
      <w:pPr>
        <w:ind w:left="4739" w:hanging="360"/>
      </w:pPr>
    </w:lvl>
    <w:lvl w:ilvl="5" w:tplc="0416001B" w:tentative="1">
      <w:start w:val="1"/>
      <w:numFmt w:val="lowerRoman"/>
      <w:lvlText w:val="%6."/>
      <w:lvlJc w:val="right"/>
      <w:pPr>
        <w:ind w:left="5459" w:hanging="180"/>
      </w:pPr>
    </w:lvl>
    <w:lvl w:ilvl="6" w:tplc="0416000F" w:tentative="1">
      <w:start w:val="1"/>
      <w:numFmt w:val="decimal"/>
      <w:lvlText w:val="%7."/>
      <w:lvlJc w:val="left"/>
      <w:pPr>
        <w:ind w:left="6179" w:hanging="360"/>
      </w:pPr>
    </w:lvl>
    <w:lvl w:ilvl="7" w:tplc="04160019" w:tentative="1">
      <w:start w:val="1"/>
      <w:numFmt w:val="lowerLetter"/>
      <w:lvlText w:val="%8."/>
      <w:lvlJc w:val="left"/>
      <w:pPr>
        <w:ind w:left="6899" w:hanging="360"/>
      </w:pPr>
    </w:lvl>
    <w:lvl w:ilvl="8" w:tplc="0416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41" w15:restartNumberingAfterBreak="0">
    <w:nsid w:val="75CD1970"/>
    <w:multiLevelType w:val="multilevel"/>
    <w:tmpl w:val="A7D2C3E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42" w15:restartNumberingAfterBreak="0">
    <w:nsid w:val="76D63433"/>
    <w:multiLevelType w:val="multilevel"/>
    <w:tmpl w:val="D97E74C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  <w:u w:val="none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b w:val="0"/>
        <w:color w:val="000000"/>
        <w:u w:val="none"/>
      </w:rPr>
    </w:lvl>
  </w:abstractNum>
  <w:abstractNum w:abstractNumId="43" w15:restartNumberingAfterBreak="0">
    <w:nsid w:val="77CA6282"/>
    <w:multiLevelType w:val="multilevel"/>
    <w:tmpl w:val="0024A4A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4" w15:restartNumberingAfterBreak="0">
    <w:nsid w:val="792F5161"/>
    <w:multiLevelType w:val="hybridMultilevel"/>
    <w:tmpl w:val="594ACA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6749CD"/>
    <w:multiLevelType w:val="multilevel"/>
    <w:tmpl w:val="B324F6C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C842E4D"/>
    <w:multiLevelType w:val="multilevel"/>
    <w:tmpl w:val="F23696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0" w:firstLine="0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1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firstLine="0"/>
      </w:pPr>
      <w:rPr>
        <w:rFonts w:hint="default"/>
      </w:rPr>
    </w:lvl>
  </w:abstractNum>
  <w:abstractNum w:abstractNumId="47" w15:restartNumberingAfterBreak="0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AB0B7B"/>
    <w:multiLevelType w:val="multilevel"/>
    <w:tmpl w:val="B762B0E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9" w15:restartNumberingAfterBreak="0">
    <w:nsid w:val="7E5F43DD"/>
    <w:multiLevelType w:val="multilevel"/>
    <w:tmpl w:val="E09AEF0A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13"/>
  </w:num>
  <w:num w:numId="5">
    <w:abstractNumId w:val="47"/>
  </w:num>
  <w:num w:numId="6">
    <w:abstractNumId w:val="1"/>
  </w:num>
  <w:num w:numId="7">
    <w:abstractNumId w:val="24"/>
  </w:num>
  <w:num w:numId="8">
    <w:abstractNumId w:val="6"/>
  </w:num>
  <w:num w:numId="9">
    <w:abstractNumId w:val="20"/>
  </w:num>
  <w:num w:numId="10">
    <w:abstractNumId w:val="19"/>
  </w:num>
  <w:num w:numId="11">
    <w:abstractNumId w:val="41"/>
  </w:num>
  <w:num w:numId="12">
    <w:abstractNumId w:val="21"/>
  </w:num>
  <w:num w:numId="13">
    <w:abstractNumId w:val="8"/>
  </w:num>
  <w:num w:numId="14">
    <w:abstractNumId w:val="18"/>
  </w:num>
  <w:num w:numId="15">
    <w:abstractNumId w:val="42"/>
  </w:num>
  <w:num w:numId="16">
    <w:abstractNumId w:val="23"/>
  </w:num>
  <w:num w:numId="17">
    <w:abstractNumId w:val="48"/>
  </w:num>
  <w:num w:numId="18">
    <w:abstractNumId w:val="11"/>
  </w:num>
  <w:num w:numId="19">
    <w:abstractNumId w:val="40"/>
  </w:num>
  <w:num w:numId="20">
    <w:abstractNumId w:val="39"/>
  </w:num>
  <w:num w:numId="21">
    <w:abstractNumId w:val="45"/>
  </w:num>
  <w:num w:numId="22">
    <w:abstractNumId w:val="29"/>
  </w:num>
  <w:num w:numId="23">
    <w:abstractNumId w:val="36"/>
  </w:num>
  <w:num w:numId="24">
    <w:abstractNumId w:val="34"/>
  </w:num>
  <w:num w:numId="25">
    <w:abstractNumId w:val="49"/>
  </w:num>
  <w:num w:numId="26">
    <w:abstractNumId w:val="31"/>
  </w:num>
  <w:num w:numId="27">
    <w:abstractNumId w:val="12"/>
  </w:num>
  <w:num w:numId="28">
    <w:abstractNumId w:val="27"/>
  </w:num>
  <w:num w:numId="29">
    <w:abstractNumId w:val="46"/>
  </w:num>
  <w:num w:numId="30">
    <w:abstractNumId w:val="4"/>
  </w:num>
  <w:num w:numId="31">
    <w:abstractNumId w:val="28"/>
  </w:num>
  <w:num w:numId="32">
    <w:abstractNumId w:val="9"/>
  </w:num>
  <w:num w:numId="33">
    <w:abstractNumId w:val="33"/>
  </w:num>
  <w:num w:numId="34">
    <w:abstractNumId w:val="2"/>
  </w:num>
  <w:num w:numId="35">
    <w:abstractNumId w:val="38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7">
    <w:abstractNumId w:val="44"/>
  </w:num>
  <w:num w:numId="38">
    <w:abstractNumId w:val="14"/>
  </w:num>
  <w:num w:numId="39">
    <w:abstractNumId w:val="17"/>
  </w:num>
  <w:num w:numId="40">
    <w:abstractNumId w:val="25"/>
  </w:num>
  <w:num w:numId="41">
    <w:abstractNumId w:val="26"/>
  </w:num>
  <w:num w:numId="42">
    <w:abstractNumId w:val="37"/>
  </w:num>
  <w:num w:numId="43">
    <w:abstractNumId w:val="32"/>
  </w:num>
  <w:num w:numId="44">
    <w:abstractNumId w:val="16"/>
  </w:num>
  <w:num w:numId="45">
    <w:abstractNumId w:val="10"/>
  </w:num>
  <w:num w:numId="46">
    <w:abstractNumId w:val="35"/>
  </w:num>
  <w:num w:numId="47">
    <w:abstractNumId w:val="3"/>
  </w:num>
  <w:num w:numId="4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</w:num>
  <w:num w:numId="49">
    <w:abstractNumId w:val="7"/>
  </w:num>
  <w:num w:numId="50">
    <w:abstractNumId w:val="43"/>
  </w:num>
  <w:num w:numId="51">
    <w:abstractNumId w:val="0"/>
  </w:num>
  <w:num w:numId="52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0A"/>
    <w:rsid w:val="00000048"/>
    <w:rsid w:val="00000D03"/>
    <w:rsid w:val="00000F29"/>
    <w:rsid w:val="00001550"/>
    <w:rsid w:val="000015E8"/>
    <w:rsid w:val="00001AA3"/>
    <w:rsid w:val="00002724"/>
    <w:rsid w:val="00006019"/>
    <w:rsid w:val="00006C85"/>
    <w:rsid w:val="00006FCD"/>
    <w:rsid w:val="00007EC6"/>
    <w:rsid w:val="0001075A"/>
    <w:rsid w:val="000108E2"/>
    <w:rsid w:val="00011ABD"/>
    <w:rsid w:val="00012863"/>
    <w:rsid w:val="000138E8"/>
    <w:rsid w:val="00013DDD"/>
    <w:rsid w:val="00014F71"/>
    <w:rsid w:val="00015F6C"/>
    <w:rsid w:val="0001633F"/>
    <w:rsid w:val="00016BE8"/>
    <w:rsid w:val="0001729E"/>
    <w:rsid w:val="000175E8"/>
    <w:rsid w:val="00020639"/>
    <w:rsid w:val="00021662"/>
    <w:rsid w:val="00021F55"/>
    <w:rsid w:val="00024578"/>
    <w:rsid w:val="00024A97"/>
    <w:rsid w:val="00025F90"/>
    <w:rsid w:val="0002656D"/>
    <w:rsid w:val="00026A76"/>
    <w:rsid w:val="00027B18"/>
    <w:rsid w:val="000312E7"/>
    <w:rsid w:val="00031541"/>
    <w:rsid w:val="00032B70"/>
    <w:rsid w:val="00033044"/>
    <w:rsid w:val="0003326A"/>
    <w:rsid w:val="0003648B"/>
    <w:rsid w:val="00037161"/>
    <w:rsid w:val="000412E8"/>
    <w:rsid w:val="00041775"/>
    <w:rsid w:val="0004296E"/>
    <w:rsid w:val="0004299B"/>
    <w:rsid w:val="00042C99"/>
    <w:rsid w:val="00042D6F"/>
    <w:rsid w:val="00043A21"/>
    <w:rsid w:val="0004470B"/>
    <w:rsid w:val="000458A6"/>
    <w:rsid w:val="00045E69"/>
    <w:rsid w:val="000462FC"/>
    <w:rsid w:val="000476EB"/>
    <w:rsid w:val="00047BE9"/>
    <w:rsid w:val="00050C64"/>
    <w:rsid w:val="00051F90"/>
    <w:rsid w:val="000522FD"/>
    <w:rsid w:val="00052EE7"/>
    <w:rsid w:val="000532C0"/>
    <w:rsid w:val="00053DB9"/>
    <w:rsid w:val="00054FB8"/>
    <w:rsid w:val="000566FA"/>
    <w:rsid w:val="00057472"/>
    <w:rsid w:val="00060D26"/>
    <w:rsid w:val="0006199B"/>
    <w:rsid w:val="00061B5B"/>
    <w:rsid w:val="0006200A"/>
    <w:rsid w:val="000620DB"/>
    <w:rsid w:val="00062567"/>
    <w:rsid w:val="00062950"/>
    <w:rsid w:val="0006295F"/>
    <w:rsid w:val="0006697B"/>
    <w:rsid w:val="00066DE7"/>
    <w:rsid w:val="00070A0C"/>
    <w:rsid w:val="00070A40"/>
    <w:rsid w:val="00070F95"/>
    <w:rsid w:val="0007138B"/>
    <w:rsid w:val="000715DA"/>
    <w:rsid w:val="00074242"/>
    <w:rsid w:val="00075339"/>
    <w:rsid w:val="0007583A"/>
    <w:rsid w:val="000765A4"/>
    <w:rsid w:val="00076A8D"/>
    <w:rsid w:val="00080D2E"/>
    <w:rsid w:val="00081C0A"/>
    <w:rsid w:val="00083E65"/>
    <w:rsid w:val="000841BC"/>
    <w:rsid w:val="00085B55"/>
    <w:rsid w:val="0008717B"/>
    <w:rsid w:val="000871B2"/>
    <w:rsid w:val="000877AD"/>
    <w:rsid w:val="000905B6"/>
    <w:rsid w:val="00091833"/>
    <w:rsid w:val="00091C99"/>
    <w:rsid w:val="00092389"/>
    <w:rsid w:val="00093B39"/>
    <w:rsid w:val="00093B80"/>
    <w:rsid w:val="00094572"/>
    <w:rsid w:val="00096355"/>
    <w:rsid w:val="000A0C4E"/>
    <w:rsid w:val="000A24C6"/>
    <w:rsid w:val="000A3E34"/>
    <w:rsid w:val="000A47DD"/>
    <w:rsid w:val="000A575D"/>
    <w:rsid w:val="000A6262"/>
    <w:rsid w:val="000A67A2"/>
    <w:rsid w:val="000B0E28"/>
    <w:rsid w:val="000B206C"/>
    <w:rsid w:val="000B264F"/>
    <w:rsid w:val="000B4AA1"/>
    <w:rsid w:val="000B4E1D"/>
    <w:rsid w:val="000B5174"/>
    <w:rsid w:val="000B7073"/>
    <w:rsid w:val="000C0142"/>
    <w:rsid w:val="000C05E8"/>
    <w:rsid w:val="000C0747"/>
    <w:rsid w:val="000C1AD8"/>
    <w:rsid w:val="000C311B"/>
    <w:rsid w:val="000C36C6"/>
    <w:rsid w:val="000C6FBB"/>
    <w:rsid w:val="000D0658"/>
    <w:rsid w:val="000D0841"/>
    <w:rsid w:val="000D095F"/>
    <w:rsid w:val="000D0CCE"/>
    <w:rsid w:val="000D12BB"/>
    <w:rsid w:val="000D1351"/>
    <w:rsid w:val="000D1985"/>
    <w:rsid w:val="000D1CF3"/>
    <w:rsid w:val="000D288D"/>
    <w:rsid w:val="000D2E51"/>
    <w:rsid w:val="000D3397"/>
    <w:rsid w:val="000D3F98"/>
    <w:rsid w:val="000D3FA2"/>
    <w:rsid w:val="000D4851"/>
    <w:rsid w:val="000D6276"/>
    <w:rsid w:val="000D62F7"/>
    <w:rsid w:val="000D6330"/>
    <w:rsid w:val="000D64D4"/>
    <w:rsid w:val="000D723B"/>
    <w:rsid w:val="000E0162"/>
    <w:rsid w:val="000E2EAD"/>
    <w:rsid w:val="000E44E5"/>
    <w:rsid w:val="000E50F7"/>
    <w:rsid w:val="000E584E"/>
    <w:rsid w:val="000E5BB9"/>
    <w:rsid w:val="000E7684"/>
    <w:rsid w:val="000F1C16"/>
    <w:rsid w:val="000F286B"/>
    <w:rsid w:val="000F29DA"/>
    <w:rsid w:val="000F33A3"/>
    <w:rsid w:val="000F3B14"/>
    <w:rsid w:val="000F3E2F"/>
    <w:rsid w:val="000F445F"/>
    <w:rsid w:val="000F45C2"/>
    <w:rsid w:val="000F474E"/>
    <w:rsid w:val="000F5621"/>
    <w:rsid w:val="000F5CA6"/>
    <w:rsid w:val="000F5F4B"/>
    <w:rsid w:val="000F6423"/>
    <w:rsid w:val="001004AA"/>
    <w:rsid w:val="00103F6E"/>
    <w:rsid w:val="00104294"/>
    <w:rsid w:val="001045DD"/>
    <w:rsid w:val="0010486D"/>
    <w:rsid w:val="00104D0B"/>
    <w:rsid w:val="00104FE1"/>
    <w:rsid w:val="001055FE"/>
    <w:rsid w:val="00106688"/>
    <w:rsid w:val="001104DF"/>
    <w:rsid w:val="00111591"/>
    <w:rsid w:val="001120ED"/>
    <w:rsid w:val="001133DC"/>
    <w:rsid w:val="00113A66"/>
    <w:rsid w:val="00113FF7"/>
    <w:rsid w:val="00115061"/>
    <w:rsid w:val="00115744"/>
    <w:rsid w:val="00115A74"/>
    <w:rsid w:val="0011728C"/>
    <w:rsid w:val="001179AE"/>
    <w:rsid w:val="00121332"/>
    <w:rsid w:val="0012153B"/>
    <w:rsid w:val="0012216F"/>
    <w:rsid w:val="00122A61"/>
    <w:rsid w:val="00124BC6"/>
    <w:rsid w:val="00126154"/>
    <w:rsid w:val="00130738"/>
    <w:rsid w:val="0013107C"/>
    <w:rsid w:val="0013226F"/>
    <w:rsid w:val="001328E9"/>
    <w:rsid w:val="0013410F"/>
    <w:rsid w:val="0013453C"/>
    <w:rsid w:val="00140FA3"/>
    <w:rsid w:val="0014153D"/>
    <w:rsid w:val="00142487"/>
    <w:rsid w:val="00144798"/>
    <w:rsid w:val="00144852"/>
    <w:rsid w:val="00144C9F"/>
    <w:rsid w:val="00145FE3"/>
    <w:rsid w:val="001469BE"/>
    <w:rsid w:val="00150B88"/>
    <w:rsid w:val="001531CF"/>
    <w:rsid w:val="00153768"/>
    <w:rsid w:val="00155076"/>
    <w:rsid w:val="001571CF"/>
    <w:rsid w:val="00160A09"/>
    <w:rsid w:val="0016281F"/>
    <w:rsid w:val="00162854"/>
    <w:rsid w:val="00162CEA"/>
    <w:rsid w:val="00162DCB"/>
    <w:rsid w:val="00163211"/>
    <w:rsid w:val="001638F8"/>
    <w:rsid w:val="00163EA5"/>
    <w:rsid w:val="00165E1A"/>
    <w:rsid w:val="001667EE"/>
    <w:rsid w:val="00166D5D"/>
    <w:rsid w:val="0016796A"/>
    <w:rsid w:val="00171EAC"/>
    <w:rsid w:val="00173209"/>
    <w:rsid w:val="00174670"/>
    <w:rsid w:val="001747CD"/>
    <w:rsid w:val="00175E63"/>
    <w:rsid w:val="0017673B"/>
    <w:rsid w:val="001767AF"/>
    <w:rsid w:val="00176820"/>
    <w:rsid w:val="001771BC"/>
    <w:rsid w:val="001775B0"/>
    <w:rsid w:val="00177D1B"/>
    <w:rsid w:val="00180CC8"/>
    <w:rsid w:val="00180E41"/>
    <w:rsid w:val="00181F1C"/>
    <w:rsid w:val="001825AD"/>
    <w:rsid w:val="00182B58"/>
    <w:rsid w:val="00185541"/>
    <w:rsid w:val="00186186"/>
    <w:rsid w:val="00187720"/>
    <w:rsid w:val="001903BE"/>
    <w:rsid w:val="001907CE"/>
    <w:rsid w:val="001908EB"/>
    <w:rsid w:val="00190A04"/>
    <w:rsid w:val="00190A8D"/>
    <w:rsid w:val="00191720"/>
    <w:rsid w:val="00191C23"/>
    <w:rsid w:val="00191F0A"/>
    <w:rsid w:val="0019242C"/>
    <w:rsid w:val="00192704"/>
    <w:rsid w:val="00193382"/>
    <w:rsid w:val="001934AA"/>
    <w:rsid w:val="00193BB2"/>
    <w:rsid w:val="00196521"/>
    <w:rsid w:val="00196AA6"/>
    <w:rsid w:val="00197CB4"/>
    <w:rsid w:val="00197DB4"/>
    <w:rsid w:val="001A0D6F"/>
    <w:rsid w:val="001A2371"/>
    <w:rsid w:val="001A3012"/>
    <w:rsid w:val="001A4054"/>
    <w:rsid w:val="001A405D"/>
    <w:rsid w:val="001A5285"/>
    <w:rsid w:val="001A52DF"/>
    <w:rsid w:val="001A5FC6"/>
    <w:rsid w:val="001A743A"/>
    <w:rsid w:val="001A7AE8"/>
    <w:rsid w:val="001B1C31"/>
    <w:rsid w:val="001B21A7"/>
    <w:rsid w:val="001B3263"/>
    <w:rsid w:val="001B4274"/>
    <w:rsid w:val="001B59F0"/>
    <w:rsid w:val="001B5E94"/>
    <w:rsid w:val="001B61B2"/>
    <w:rsid w:val="001B64A6"/>
    <w:rsid w:val="001B653B"/>
    <w:rsid w:val="001B65D4"/>
    <w:rsid w:val="001C060F"/>
    <w:rsid w:val="001C14B9"/>
    <w:rsid w:val="001C1ACB"/>
    <w:rsid w:val="001C28D9"/>
    <w:rsid w:val="001C2A24"/>
    <w:rsid w:val="001C2E1F"/>
    <w:rsid w:val="001C39E5"/>
    <w:rsid w:val="001C617B"/>
    <w:rsid w:val="001C62E5"/>
    <w:rsid w:val="001C6465"/>
    <w:rsid w:val="001C6C2D"/>
    <w:rsid w:val="001C6F93"/>
    <w:rsid w:val="001C725C"/>
    <w:rsid w:val="001D059E"/>
    <w:rsid w:val="001D08B6"/>
    <w:rsid w:val="001D1D49"/>
    <w:rsid w:val="001D24FF"/>
    <w:rsid w:val="001D3B0C"/>
    <w:rsid w:val="001D4B2A"/>
    <w:rsid w:val="001D6B7E"/>
    <w:rsid w:val="001D6D95"/>
    <w:rsid w:val="001D7D52"/>
    <w:rsid w:val="001E02B2"/>
    <w:rsid w:val="001E2780"/>
    <w:rsid w:val="001E3644"/>
    <w:rsid w:val="001E36B7"/>
    <w:rsid w:val="001E4467"/>
    <w:rsid w:val="001E4EE3"/>
    <w:rsid w:val="001E74E2"/>
    <w:rsid w:val="001F0C23"/>
    <w:rsid w:val="001F1598"/>
    <w:rsid w:val="001F2669"/>
    <w:rsid w:val="001F3581"/>
    <w:rsid w:val="001F4854"/>
    <w:rsid w:val="001F4A76"/>
    <w:rsid w:val="001F778D"/>
    <w:rsid w:val="00201602"/>
    <w:rsid w:val="002019C0"/>
    <w:rsid w:val="002023C4"/>
    <w:rsid w:val="00203470"/>
    <w:rsid w:val="002034E5"/>
    <w:rsid w:val="00203A62"/>
    <w:rsid w:val="00203F7E"/>
    <w:rsid w:val="002048BB"/>
    <w:rsid w:val="00206CC7"/>
    <w:rsid w:val="00207238"/>
    <w:rsid w:val="00207619"/>
    <w:rsid w:val="00207780"/>
    <w:rsid w:val="002119CA"/>
    <w:rsid w:val="00214625"/>
    <w:rsid w:val="00214A87"/>
    <w:rsid w:val="00215D09"/>
    <w:rsid w:val="00215F07"/>
    <w:rsid w:val="00217355"/>
    <w:rsid w:val="002175AB"/>
    <w:rsid w:val="00220151"/>
    <w:rsid w:val="002222F2"/>
    <w:rsid w:val="002226A9"/>
    <w:rsid w:val="00223961"/>
    <w:rsid w:val="0022447B"/>
    <w:rsid w:val="00225BD0"/>
    <w:rsid w:val="00227407"/>
    <w:rsid w:val="00230A65"/>
    <w:rsid w:val="00230B0D"/>
    <w:rsid w:val="0023116A"/>
    <w:rsid w:val="002314E3"/>
    <w:rsid w:val="00231693"/>
    <w:rsid w:val="00231A91"/>
    <w:rsid w:val="00233D27"/>
    <w:rsid w:val="002344F5"/>
    <w:rsid w:val="002345FE"/>
    <w:rsid w:val="00234868"/>
    <w:rsid w:val="00234FEF"/>
    <w:rsid w:val="002364CB"/>
    <w:rsid w:val="00240462"/>
    <w:rsid w:val="0024049A"/>
    <w:rsid w:val="00241FA2"/>
    <w:rsid w:val="00243EAE"/>
    <w:rsid w:val="00243EF1"/>
    <w:rsid w:val="0024453B"/>
    <w:rsid w:val="00245590"/>
    <w:rsid w:val="002468FD"/>
    <w:rsid w:val="00246FC0"/>
    <w:rsid w:val="002470EF"/>
    <w:rsid w:val="00247E30"/>
    <w:rsid w:val="0025056C"/>
    <w:rsid w:val="002514D0"/>
    <w:rsid w:val="0025172A"/>
    <w:rsid w:val="00254765"/>
    <w:rsid w:val="00256230"/>
    <w:rsid w:val="00256677"/>
    <w:rsid w:val="00257438"/>
    <w:rsid w:val="00257747"/>
    <w:rsid w:val="002609E3"/>
    <w:rsid w:val="002617B7"/>
    <w:rsid w:val="00261D1A"/>
    <w:rsid w:val="00262628"/>
    <w:rsid w:val="00262746"/>
    <w:rsid w:val="00263AEE"/>
    <w:rsid w:val="00263F47"/>
    <w:rsid w:val="00264272"/>
    <w:rsid w:val="00264EE5"/>
    <w:rsid w:val="00265B23"/>
    <w:rsid w:val="002665F7"/>
    <w:rsid w:val="002667D5"/>
    <w:rsid w:val="00267FE6"/>
    <w:rsid w:val="00270B78"/>
    <w:rsid w:val="002714BD"/>
    <w:rsid w:val="00271D8E"/>
    <w:rsid w:val="00273491"/>
    <w:rsid w:val="002742D9"/>
    <w:rsid w:val="002756FB"/>
    <w:rsid w:val="0027763B"/>
    <w:rsid w:val="00277D8F"/>
    <w:rsid w:val="002802FA"/>
    <w:rsid w:val="00280425"/>
    <w:rsid w:val="00280736"/>
    <w:rsid w:val="0028112F"/>
    <w:rsid w:val="00281EA0"/>
    <w:rsid w:val="0028300F"/>
    <w:rsid w:val="00283408"/>
    <w:rsid w:val="00283474"/>
    <w:rsid w:val="002839BF"/>
    <w:rsid w:val="00284A97"/>
    <w:rsid w:val="00285D26"/>
    <w:rsid w:val="00286EEE"/>
    <w:rsid w:val="00287D9B"/>
    <w:rsid w:val="00287F79"/>
    <w:rsid w:val="00291208"/>
    <w:rsid w:val="00291776"/>
    <w:rsid w:val="00291F4E"/>
    <w:rsid w:val="00292697"/>
    <w:rsid w:val="00292793"/>
    <w:rsid w:val="00292C0F"/>
    <w:rsid w:val="00292C58"/>
    <w:rsid w:val="00292FC7"/>
    <w:rsid w:val="00294323"/>
    <w:rsid w:val="0029585A"/>
    <w:rsid w:val="00295C62"/>
    <w:rsid w:val="002960D5"/>
    <w:rsid w:val="002961D7"/>
    <w:rsid w:val="00297CFB"/>
    <w:rsid w:val="00297FF4"/>
    <w:rsid w:val="002A183B"/>
    <w:rsid w:val="002A34B9"/>
    <w:rsid w:val="002A4B2C"/>
    <w:rsid w:val="002A4EE7"/>
    <w:rsid w:val="002A6053"/>
    <w:rsid w:val="002A6444"/>
    <w:rsid w:val="002A6573"/>
    <w:rsid w:val="002A6F2D"/>
    <w:rsid w:val="002A7AB3"/>
    <w:rsid w:val="002B0833"/>
    <w:rsid w:val="002B0B58"/>
    <w:rsid w:val="002B0C09"/>
    <w:rsid w:val="002B2A63"/>
    <w:rsid w:val="002B3BF6"/>
    <w:rsid w:val="002B4E06"/>
    <w:rsid w:val="002B5206"/>
    <w:rsid w:val="002B6E90"/>
    <w:rsid w:val="002B76C8"/>
    <w:rsid w:val="002B7DB5"/>
    <w:rsid w:val="002C04B5"/>
    <w:rsid w:val="002C0D6E"/>
    <w:rsid w:val="002C0DDD"/>
    <w:rsid w:val="002C1E25"/>
    <w:rsid w:val="002C2C26"/>
    <w:rsid w:val="002C2C91"/>
    <w:rsid w:val="002C3226"/>
    <w:rsid w:val="002C4AE2"/>
    <w:rsid w:val="002C5196"/>
    <w:rsid w:val="002C6736"/>
    <w:rsid w:val="002C6BCD"/>
    <w:rsid w:val="002C6F2F"/>
    <w:rsid w:val="002D0653"/>
    <w:rsid w:val="002D2874"/>
    <w:rsid w:val="002D3A8C"/>
    <w:rsid w:val="002D4CB0"/>
    <w:rsid w:val="002D5DB8"/>
    <w:rsid w:val="002D6B4F"/>
    <w:rsid w:val="002E0171"/>
    <w:rsid w:val="002E0181"/>
    <w:rsid w:val="002E01D2"/>
    <w:rsid w:val="002E1AB7"/>
    <w:rsid w:val="002E2717"/>
    <w:rsid w:val="002E2EF2"/>
    <w:rsid w:val="002E3329"/>
    <w:rsid w:val="002E51D8"/>
    <w:rsid w:val="002E5651"/>
    <w:rsid w:val="002E5902"/>
    <w:rsid w:val="002E59B9"/>
    <w:rsid w:val="002E5FD9"/>
    <w:rsid w:val="002E608C"/>
    <w:rsid w:val="002E703A"/>
    <w:rsid w:val="002E7B49"/>
    <w:rsid w:val="002F0447"/>
    <w:rsid w:val="002F2D77"/>
    <w:rsid w:val="002F376C"/>
    <w:rsid w:val="002F3812"/>
    <w:rsid w:val="002F3B88"/>
    <w:rsid w:val="002F6BE9"/>
    <w:rsid w:val="002F78DA"/>
    <w:rsid w:val="0030086B"/>
    <w:rsid w:val="00301248"/>
    <w:rsid w:val="00301968"/>
    <w:rsid w:val="00303175"/>
    <w:rsid w:val="003033CB"/>
    <w:rsid w:val="0030413C"/>
    <w:rsid w:val="0030505A"/>
    <w:rsid w:val="003067B9"/>
    <w:rsid w:val="0030686E"/>
    <w:rsid w:val="00306B2E"/>
    <w:rsid w:val="00307290"/>
    <w:rsid w:val="003078DC"/>
    <w:rsid w:val="0031180B"/>
    <w:rsid w:val="003137CD"/>
    <w:rsid w:val="0031388B"/>
    <w:rsid w:val="003144A9"/>
    <w:rsid w:val="00314634"/>
    <w:rsid w:val="003156FD"/>
    <w:rsid w:val="00316632"/>
    <w:rsid w:val="00317850"/>
    <w:rsid w:val="00320A58"/>
    <w:rsid w:val="00322474"/>
    <w:rsid w:val="0032375E"/>
    <w:rsid w:val="00324D99"/>
    <w:rsid w:val="00325585"/>
    <w:rsid w:val="00325DE1"/>
    <w:rsid w:val="00326227"/>
    <w:rsid w:val="00326767"/>
    <w:rsid w:val="00326EAD"/>
    <w:rsid w:val="00327518"/>
    <w:rsid w:val="00332898"/>
    <w:rsid w:val="003328A0"/>
    <w:rsid w:val="00332A28"/>
    <w:rsid w:val="00335633"/>
    <w:rsid w:val="003356C3"/>
    <w:rsid w:val="003371E6"/>
    <w:rsid w:val="0033731C"/>
    <w:rsid w:val="0034222D"/>
    <w:rsid w:val="0034257E"/>
    <w:rsid w:val="003446FC"/>
    <w:rsid w:val="003470E6"/>
    <w:rsid w:val="00350269"/>
    <w:rsid w:val="00350504"/>
    <w:rsid w:val="00351767"/>
    <w:rsid w:val="003527C6"/>
    <w:rsid w:val="003528AB"/>
    <w:rsid w:val="00352F03"/>
    <w:rsid w:val="00353D92"/>
    <w:rsid w:val="00356E5F"/>
    <w:rsid w:val="00357F4E"/>
    <w:rsid w:val="00360358"/>
    <w:rsid w:val="0036052C"/>
    <w:rsid w:val="00360746"/>
    <w:rsid w:val="00361E0E"/>
    <w:rsid w:val="00362244"/>
    <w:rsid w:val="003639F7"/>
    <w:rsid w:val="00363A31"/>
    <w:rsid w:val="00363AA8"/>
    <w:rsid w:val="0036671F"/>
    <w:rsid w:val="00366EDE"/>
    <w:rsid w:val="00367580"/>
    <w:rsid w:val="00370AB5"/>
    <w:rsid w:val="00372418"/>
    <w:rsid w:val="003735E7"/>
    <w:rsid w:val="00373AE3"/>
    <w:rsid w:val="00375DB3"/>
    <w:rsid w:val="00377695"/>
    <w:rsid w:val="00377C0E"/>
    <w:rsid w:val="00377ECC"/>
    <w:rsid w:val="00380A35"/>
    <w:rsid w:val="00380C91"/>
    <w:rsid w:val="0038157A"/>
    <w:rsid w:val="00381659"/>
    <w:rsid w:val="00382C8B"/>
    <w:rsid w:val="00382E19"/>
    <w:rsid w:val="00383719"/>
    <w:rsid w:val="003852DB"/>
    <w:rsid w:val="0038591A"/>
    <w:rsid w:val="00385A61"/>
    <w:rsid w:val="00385ABF"/>
    <w:rsid w:val="003870EE"/>
    <w:rsid w:val="003907A4"/>
    <w:rsid w:val="00390E50"/>
    <w:rsid w:val="003927C1"/>
    <w:rsid w:val="003960C7"/>
    <w:rsid w:val="003964B6"/>
    <w:rsid w:val="003965B0"/>
    <w:rsid w:val="00397385"/>
    <w:rsid w:val="003A0C86"/>
    <w:rsid w:val="003A0D97"/>
    <w:rsid w:val="003A0E1C"/>
    <w:rsid w:val="003A154A"/>
    <w:rsid w:val="003A17B3"/>
    <w:rsid w:val="003A23CA"/>
    <w:rsid w:val="003A2730"/>
    <w:rsid w:val="003A39AC"/>
    <w:rsid w:val="003A4956"/>
    <w:rsid w:val="003A57F6"/>
    <w:rsid w:val="003A6B4E"/>
    <w:rsid w:val="003A7876"/>
    <w:rsid w:val="003A7991"/>
    <w:rsid w:val="003A7B8B"/>
    <w:rsid w:val="003B018B"/>
    <w:rsid w:val="003B0A3C"/>
    <w:rsid w:val="003B0BBF"/>
    <w:rsid w:val="003B2376"/>
    <w:rsid w:val="003B25A2"/>
    <w:rsid w:val="003B2A73"/>
    <w:rsid w:val="003B3361"/>
    <w:rsid w:val="003B4862"/>
    <w:rsid w:val="003B61C8"/>
    <w:rsid w:val="003B67C4"/>
    <w:rsid w:val="003B6CDB"/>
    <w:rsid w:val="003C07B6"/>
    <w:rsid w:val="003C1164"/>
    <w:rsid w:val="003C1C25"/>
    <w:rsid w:val="003C2C80"/>
    <w:rsid w:val="003C5A71"/>
    <w:rsid w:val="003C6A99"/>
    <w:rsid w:val="003C6F31"/>
    <w:rsid w:val="003D023A"/>
    <w:rsid w:val="003D0C28"/>
    <w:rsid w:val="003D2615"/>
    <w:rsid w:val="003D28B3"/>
    <w:rsid w:val="003D41C4"/>
    <w:rsid w:val="003D5D66"/>
    <w:rsid w:val="003D7114"/>
    <w:rsid w:val="003D72F6"/>
    <w:rsid w:val="003E000A"/>
    <w:rsid w:val="003E00D9"/>
    <w:rsid w:val="003E4869"/>
    <w:rsid w:val="003E6137"/>
    <w:rsid w:val="003F0309"/>
    <w:rsid w:val="003F0A03"/>
    <w:rsid w:val="003F0C0F"/>
    <w:rsid w:val="003F285A"/>
    <w:rsid w:val="003F29A7"/>
    <w:rsid w:val="003F2A3E"/>
    <w:rsid w:val="003F2D94"/>
    <w:rsid w:val="003F5D4C"/>
    <w:rsid w:val="003F6540"/>
    <w:rsid w:val="003F6997"/>
    <w:rsid w:val="004003F0"/>
    <w:rsid w:val="00400675"/>
    <w:rsid w:val="0040426E"/>
    <w:rsid w:val="004071DB"/>
    <w:rsid w:val="004072EE"/>
    <w:rsid w:val="00407501"/>
    <w:rsid w:val="004076EF"/>
    <w:rsid w:val="004079AF"/>
    <w:rsid w:val="00410078"/>
    <w:rsid w:val="0041072B"/>
    <w:rsid w:val="00412DE4"/>
    <w:rsid w:val="00413736"/>
    <w:rsid w:val="00414604"/>
    <w:rsid w:val="00415693"/>
    <w:rsid w:val="0041614C"/>
    <w:rsid w:val="00417503"/>
    <w:rsid w:val="004175D3"/>
    <w:rsid w:val="004203DD"/>
    <w:rsid w:val="00421651"/>
    <w:rsid w:val="00422BA7"/>
    <w:rsid w:val="00423B9C"/>
    <w:rsid w:val="00423D37"/>
    <w:rsid w:val="0042434F"/>
    <w:rsid w:val="004244A7"/>
    <w:rsid w:val="00424D8C"/>
    <w:rsid w:val="00426B83"/>
    <w:rsid w:val="00426E6D"/>
    <w:rsid w:val="004276A4"/>
    <w:rsid w:val="004303A4"/>
    <w:rsid w:val="004309ED"/>
    <w:rsid w:val="00430B4C"/>
    <w:rsid w:val="00431C9B"/>
    <w:rsid w:val="00431FEC"/>
    <w:rsid w:val="00432758"/>
    <w:rsid w:val="00434115"/>
    <w:rsid w:val="00434E9B"/>
    <w:rsid w:val="0043570E"/>
    <w:rsid w:val="0043608C"/>
    <w:rsid w:val="00441239"/>
    <w:rsid w:val="004424C5"/>
    <w:rsid w:val="00443C4C"/>
    <w:rsid w:val="0044445E"/>
    <w:rsid w:val="00444AD9"/>
    <w:rsid w:val="00444BE9"/>
    <w:rsid w:val="00447727"/>
    <w:rsid w:val="00447913"/>
    <w:rsid w:val="00447C91"/>
    <w:rsid w:val="00447FC1"/>
    <w:rsid w:val="004500C0"/>
    <w:rsid w:val="0045069C"/>
    <w:rsid w:val="0045136B"/>
    <w:rsid w:val="00451B5E"/>
    <w:rsid w:val="00451F03"/>
    <w:rsid w:val="00452A5B"/>
    <w:rsid w:val="0045384C"/>
    <w:rsid w:val="00453B23"/>
    <w:rsid w:val="00453BED"/>
    <w:rsid w:val="00454F25"/>
    <w:rsid w:val="0045549B"/>
    <w:rsid w:val="004556EF"/>
    <w:rsid w:val="00455851"/>
    <w:rsid w:val="00457487"/>
    <w:rsid w:val="00457590"/>
    <w:rsid w:val="004606C5"/>
    <w:rsid w:val="004621CC"/>
    <w:rsid w:val="004628A7"/>
    <w:rsid w:val="004645DD"/>
    <w:rsid w:val="004651CE"/>
    <w:rsid w:val="004653FD"/>
    <w:rsid w:val="0046560A"/>
    <w:rsid w:val="00465FAF"/>
    <w:rsid w:val="004677B7"/>
    <w:rsid w:val="00470644"/>
    <w:rsid w:val="00470BDB"/>
    <w:rsid w:val="00471DD8"/>
    <w:rsid w:val="004729A0"/>
    <w:rsid w:val="00473643"/>
    <w:rsid w:val="00474221"/>
    <w:rsid w:val="004742D4"/>
    <w:rsid w:val="004746DA"/>
    <w:rsid w:val="00474AB4"/>
    <w:rsid w:val="00475289"/>
    <w:rsid w:val="004773D7"/>
    <w:rsid w:val="0048002C"/>
    <w:rsid w:val="00480A78"/>
    <w:rsid w:val="004818B0"/>
    <w:rsid w:val="0048323B"/>
    <w:rsid w:val="00483979"/>
    <w:rsid w:val="004840CD"/>
    <w:rsid w:val="004851FE"/>
    <w:rsid w:val="00487791"/>
    <w:rsid w:val="00487E53"/>
    <w:rsid w:val="00490ADF"/>
    <w:rsid w:val="004916A9"/>
    <w:rsid w:val="0049188C"/>
    <w:rsid w:val="00495729"/>
    <w:rsid w:val="00497601"/>
    <w:rsid w:val="004A0755"/>
    <w:rsid w:val="004A2179"/>
    <w:rsid w:val="004A26CF"/>
    <w:rsid w:val="004A2F70"/>
    <w:rsid w:val="004A33CA"/>
    <w:rsid w:val="004A4F4B"/>
    <w:rsid w:val="004A5213"/>
    <w:rsid w:val="004A5CED"/>
    <w:rsid w:val="004A5E83"/>
    <w:rsid w:val="004A6EB7"/>
    <w:rsid w:val="004B020A"/>
    <w:rsid w:val="004B02F3"/>
    <w:rsid w:val="004B0B3C"/>
    <w:rsid w:val="004B1D0E"/>
    <w:rsid w:val="004B1F85"/>
    <w:rsid w:val="004B2563"/>
    <w:rsid w:val="004B2B33"/>
    <w:rsid w:val="004B5104"/>
    <w:rsid w:val="004B5153"/>
    <w:rsid w:val="004B5EAF"/>
    <w:rsid w:val="004B5FB5"/>
    <w:rsid w:val="004B7170"/>
    <w:rsid w:val="004B7434"/>
    <w:rsid w:val="004B76B6"/>
    <w:rsid w:val="004C1F3E"/>
    <w:rsid w:val="004C447C"/>
    <w:rsid w:val="004C52DA"/>
    <w:rsid w:val="004C5A06"/>
    <w:rsid w:val="004C6417"/>
    <w:rsid w:val="004C64BC"/>
    <w:rsid w:val="004D085A"/>
    <w:rsid w:val="004D2A9F"/>
    <w:rsid w:val="004D31A6"/>
    <w:rsid w:val="004D3280"/>
    <w:rsid w:val="004D41E7"/>
    <w:rsid w:val="004D5FE8"/>
    <w:rsid w:val="004D6134"/>
    <w:rsid w:val="004D760E"/>
    <w:rsid w:val="004D7B39"/>
    <w:rsid w:val="004E0B50"/>
    <w:rsid w:val="004E334B"/>
    <w:rsid w:val="004E3443"/>
    <w:rsid w:val="004E3A34"/>
    <w:rsid w:val="004E4753"/>
    <w:rsid w:val="004E70DD"/>
    <w:rsid w:val="004F1F74"/>
    <w:rsid w:val="004F2218"/>
    <w:rsid w:val="004F2429"/>
    <w:rsid w:val="004F3093"/>
    <w:rsid w:val="004F4CFE"/>
    <w:rsid w:val="004F4D70"/>
    <w:rsid w:val="004F5384"/>
    <w:rsid w:val="004F62F2"/>
    <w:rsid w:val="004F79C8"/>
    <w:rsid w:val="004F7EDA"/>
    <w:rsid w:val="00500164"/>
    <w:rsid w:val="0050077A"/>
    <w:rsid w:val="005031E4"/>
    <w:rsid w:val="00503487"/>
    <w:rsid w:val="00503689"/>
    <w:rsid w:val="00503BD7"/>
    <w:rsid w:val="0050587C"/>
    <w:rsid w:val="00506B71"/>
    <w:rsid w:val="005100E1"/>
    <w:rsid w:val="00510966"/>
    <w:rsid w:val="00510B6D"/>
    <w:rsid w:val="00510E25"/>
    <w:rsid w:val="00511689"/>
    <w:rsid w:val="00511D1D"/>
    <w:rsid w:val="00511E08"/>
    <w:rsid w:val="005121D0"/>
    <w:rsid w:val="0051226E"/>
    <w:rsid w:val="00513660"/>
    <w:rsid w:val="005144EF"/>
    <w:rsid w:val="005151B9"/>
    <w:rsid w:val="005156A0"/>
    <w:rsid w:val="00517888"/>
    <w:rsid w:val="00517AD4"/>
    <w:rsid w:val="00517DAB"/>
    <w:rsid w:val="00521A6F"/>
    <w:rsid w:val="00521BCB"/>
    <w:rsid w:val="00522DDB"/>
    <w:rsid w:val="00523AA2"/>
    <w:rsid w:val="00523CA7"/>
    <w:rsid w:val="00526811"/>
    <w:rsid w:val="00526BB0"/>
    <w:rsid w:val="00527647"/>
    <w:rsid w:val="00534605"/>
    <w:rsid w:val="00534B0B"/>
    <w:rsid w:val="00534FAC"/>
    <w:rsid w:val="00536225"/>
    <w:rsid w:val="00536993"/>
    <w:rsid w:val="00536A8D"/>
    <w:rsid w:val="00536CE8"/>
    <w:rsid w:val="00537D1B"/>
    <w:rsid w:val="00540806"/>
    <w:rsid w:val="005416FA"/>
    <w:rsid w:val="005420A6"/>
    <w:rsid w:val="0054478F"/>
    <w:rsid w:val="005454A6"/>
    <w:rsid w:val="0054551F"/>
    <w:rsid w:val="00545896"/>
    <w:rsid w:val="00546880"/>
    <w:rsid w:val="00547A9D"/>
    <w:rsid w:val="0055090D"/>
    <w:rsid w:val="00550982"/>
    <w:rsid w:val="00551DA6"/>
    <w:rsid w:val="00552786"/>
    <w:rsid w:val="00552988"/>
    <w:rsid w:val="00552AD5"/>
    <w:rsid w:val="005554CE"/>
    <w:rsid w:val="00556369"/>
    <w:rsid w:val="005565C8"/>
    <w:rsid w:val="0056041C"/>
    <w:rsid w:val="005612C3"/>
    <w:rsid w:val="00562A6E"/>
    <w:rsid w:val="00564436"/>
    <w:rsid w:val="005659DA"/>
    <w:rsid w:val="00566AD8"/>
    <w:rsid w:val="00567938"/>
    <w:rsid w:val="005714F1"/>
    <w:rsid w:val="0057204A"/>
    <w:rsid w:val="005750F4"/>
    <w:rsid w:val="00575916"/>
    <w:rsid w:val="005809CF"/>
    <w:rsid w:val="00580A1C"/>
    <w:rsid w:val="00581298"/>
    <w:rsid w:val="00581611"/>
    <w:rsid w:val="00581DBB"/>
    <w:rsid w:val="00582B53"/>
    <w:rsid w:val="0058597A"/>
    <w:rsid w:val="00585C8B"/>
    <w:rsid w:val="00586895"/>
    <w:rsid w:val="00586A72"/>
    <w:rsid w:val="005875C4"/>
    <w:rsid w:val="00587A7E"/>
    <w:rsid w:val="0059007D"/>
    <w:rsid w:val="00590380"/>
    <w:rsid w:val="0059069F"/>
    <w:rsid w:val="00590E04"/>
    <w:rsid w:val="005926F5"/>
    <w:rsid w:val="0059299C"/>
    <w:rsid w:val="005930BC"/>
    <w:rsid w:val="005933E1"/>
    <w:rsid w:val="00593E18"/>
    <w:rsid w:val="00594AE0"/>
    <w:rsid w:val="00595FD5"/>
    <w:rsid w:val="00596E5D"/>
    <w:rsid w:val="005972A2"/>
    <w:rsid w:val="005A0BEE"/>
    <w:rsid w:val="005A39B2"/>
    <w:rsid w:val="005A43C5"/>
    <w:rsid w:val="005A4DA2"/>
    <w:rsid w:val="005A4FBC"/>
    <w:rsid w:val="005A58FF"/>
    <w:rsid w:val="005A6175"/>
    <w:rsid w:val="005A669B"/>
    <w:rsid w:val="005A6A12"/>
    <w:rsid w:val="005A6FD5"/>
    <w:rsid w:val="005A7B0A"/>
    <w:rsid w:val="005B29C6"/>
    <w:rsid w:val="005B2F50"/>
    <w:rsid w:val="005B5765"/>
    <w:rsid w:val="005B7275"/>
    <w:rsid w:val="005B7738"/>
    <w:rsid w:val="005C036A"/>
    <w:rsid w:val="005C07FA"/>
    <w:rsid w:val="005C0F19"/>
    <w:rsid w:val="005C14AF"/>
    <w:rsid w:val="005C22AB"/>
    <w:rsid w:val="005C2CEF"/>
    <w:rsid w:val="005C323D"/>
    <w:rsid w:val="005C3C74"/>
    <w:rsid w:val="005C3F34"/>
    <w:rsid w:val="005C4179"/>
    <w:rsid w:val="005C4BAE"/>
    <w:rsid w:val="005C5476"/>
    <w:rsid w:val="005C7124"/>
    <w:rsid w:val="005C776C"/>
    <w:rsid w:val="005C7897"/>
    <w:rsid w:val="005D0E68"/>
    <w:rsid w:val="005D1E8F"/>
    <w:rsid w:val="005D20B8"/>
    <w:rsid w:val="005D2F73"/>
    <w:rsid w:val="005D33D9"/>
    <w:rsid w:val="005D4894"/>
    <w:rsid w:val="005D6A54"/>
    <w:rsid w:val="005E0F7E"/>
    <w:rsid w:val="005E219B"/>
    <w:rsid w:val="005E4DC0"/>
    <w:rsid w:val="005F015F"/>
    <w:rsid w:val="005F0FC0"/>
    <w:rsid w:val="005F0FE2"/>
    <w:rsid w:val="005F2BF3"/>
    <w:rsid w:val="005F2C78"/>
    <w:rsid w:val="005F415F"/>
    <w:rsid w:val="005F667E"/>
    <w:rsid w:val="00600711"/>
    <w:rsid w:val="00600F0D"/>
    <w:rsid w:val="0060146E"/>
    <w:rsid w:val="00602799"/>
    <w:rsid w:val="00603D21"/>
    <w:rsid w:val="006046D1"/>
    <w:rsid w:val="0060477E"/>
    <w:rsid w:val="00604985"/>
    <w:rsid w:val="006100D5"/>
    <w:rsid w:val="00610AF3"/>
    <w:rsid w:val="00611A2F"/>
    <w:rsid w:val="00616CB2"/>
    <w:rsid w:val="00617C25"/>
    <w:rsid w:val="00622827"/>
    <w:rsid w:val="00623D2C"/>
    <w:rsid w:val="00624DCF"/>
    <w:rsid w:val="0062649F"/>
    <w:rsid w:val="006266EB"/>
    <w:rsid w:val="00626C09"/>
    <w:rsid w:val="006300BD"/>
    <w:rsid w:val="006307F0"/>
    <w:rsid w:val="00631100"/>
    <w:rsid w:val="0063229A"/>
    <w:rsid w:val="006333E4"/>
    <w:rsid w:val="00633BC5"/>
    <w:rsid w:val="00633C16"/>
    <w:rsid w:val="00634CEC"/>
    <w:rsid w:val="00635461"/>
    <w:rsid w:val="00636B08"/>
    <w:rsid w:val="00636EB1"/>
    <w:rsid w:val="006373B3"/>
    <w:rsid w:val="00640CB5"/>
    <w:rsid w:val="00642B41"/>
    <w:rsid w:val="00643058"/>
    <w:rsid w:val="00644C2A"/>
    <w:rsid w:val="00645F4D"/>
    <w:rsid w:val="00645F7F"/>
    <w:rsid w:val="006461B4"/>
    <w:rsid w:val="00646877"/>
    <w:rsid w:val="006469EE"/>
    <w:rsid w:val="00646FF3"/>
    <w:rsid w:val="00647EE6"/>
    <w:rsid w:val="0065099C"/>
    <w:rsid w:val="00651279"/>
    <w:rsid w:val="006538DC"/>
    <w:rsid w:val="00655BD4"/>
    <w:rsid w:val="00656DBD"/>
    <w:rsid w:val="00656DDD"/>
    <w:rsid w:val="00657C18"/>
    <w:rsid w:val="00662206"/>
    <w:rsid w:val="0066253B"/>
    <w:rsid w:val="0066365E"/>
    <w:rsid w:val="00664A54"/>
    <w:rsid w:val="00664F07"/>
    <w:rsid w:val="00665120"/>
    <w:rsid w:val="006657F8"/>
    <w:rsid w:val="00666A75"/>
    <w:rsid w:val="00666C41"/>
    <w:rsid w:val="00667CA9"/>
    <w:rsid w:val="00670B0D"/>
    <w:rsid w:val="00671D38"/>
    <w:rsid w:val="006723DC"/>
    <w:rsid w:val="00672E29"/>
    <w:rsid w:val="006739A6"/>
    <w:rsid w:val="00673E20"/>
    <w:rsid w:val="0067428E"/>
    <w:rsid w:val="00674650"/>
    <w:rsid w:val="00674E4C"/>
    <w:rsid w:val="0067598E"/>
    <w:rsid w:val="00675DE7"/>
    <w:rsid w:val="00676755"/>
    <w:rsid w:val="00676EAE"/>
    <w:rsid w:val="00677256"/>
    <w:rsid w:val="00677348"/>
    <w:rsid w:val="00677E53"/>
    <w:rsid w:val="00680B0F"/>
    <w:rsid w:val="00680F2B"/>
    <w:rsid w:val="00681CD2"/>
    <w:rsid w:val="00681D52"/>
    <w:rsid w:val="006843F8"/>
    <w:rsid w:val="00684F18"/>
    <w:rsid w:val="006873BC"/>
    <w:rsid w:val="0069145F"/>
    <w:rsid w:val="00691D25"/>
    <w:rsid w:val="006929BB"/>
    <w:rsid w:val="00693395"/>
    <w:rsid w:val="0069397E"/>
    <w:rsid w:val="00693AFC"/>
    <w:rsid w:val="00693EEB"/>
    <w:rsid w:val="006944F3"/>
    <w:rsid w:val="00694ECC"/>
    <w:rsid w:val="006963C2"/>
    <w:rsid w:val="00696580"/>
    <w:rsid w:val="00696666"/>
    <w:rsid w:val="0069769E"/>
    <w:rsid w:val="006979D1"/>
    <w:rsid w:val="00697A41"/>
    <w:rsid w:val="00697CEF"/>
    <w:rsid w:val="006A158F"/>
    <w:rsid w:val="006A381F"/>
    <w:rsid w:val="006A38BF"/>
    <w:rsid w:val="006A3EAC"/>
    <w:rsid w:val="006A4373"/>
    <w:rsid w:val="006A4504"/>
    <w:rsid w:val="006A4991"/>
    <w:rsid w:val="006A6527"/>
    <w:rsid w:val="006A659A"/>
    <w:rsid w:val="006A6FBC"/>
    <w:rsid w:val="006A7E07"/>
    <w:rsid w:val="006B0258"/>
    <w:rsid w:val="006B10C7"/>
    <w:rsid w:val="006B137B"/>
    <w:rsid w:val="006B2DD3"/>
    <w:rsid w:val="006B5555"/>
    <w:rsid w:val="006B62B2"/>
    <w:rsid w:val="006B696E"/>
    <w:rsid w:val="006B6BBB"/>
    <w:rsid w:val="006B7D37"/>
    <w:rsid w:val="006C131D"/>
    <w:rsid w:val="006C183F"/>
    <w:rsid w:val="006C1FC2"/>
    <w:rsid w:val="006C2C9D"/>
    <w:rsid w:val="006C30B5"/>
    <w:rsid w:val="006C3CA1"/>
    <w:rsid w:val="006C4792"/>
    <w:rsid w:val="006C4B52"/>
    <w:rsid w:val="006C4F7C"/>
    <w:rsid w:val="006C69E4"/>
    <w:rsid w:val="006C7414"/>
    <w:rsid w:val="006D0A3E"/>
    <w:rsid w:val="006D120A"/>
    <w:rsid w:val="006D2B85"/>
    <w:rsid w:val="006D34B6"/>
    <w:rsid w:val="006D4693"/>
    <w:rsid w:val="006D4BE4"/>
    <w:rsid w:val="006D4C27"/>
    <w:rsid w:val="006D5FB1"/>
    <w:rsid w:val="006D5FE6"/>
    <w:rsid w:val="006D6BB3"/>
    <w:rsid w:val="006E118F"/>
    <w:rsid w:val="006E13AB"/>
    <w:rsid w:val="006E140D"/>
    <w:rsid w:val="006E300B"/>
    <w:rsid w:val="006E381A"/>
    <w:rsid w:val="006E3ACA"/>
    <w:rsid w:val="006E4568"/>
    <w:rsid w:val="006E4801"/>
    <w:rsid w:val="006E557D"/>
    <w:rsid w:val="006E5A27"/>
    <w:rsid w:val="006E5BBC"/>
    <w:rsid w:val="006E6567"/>
    <w:rsid w:val="006E6615"/>
    <w:rsid w:val="006E678C"/>
    <w:rsid w:val="006E6E94"/>
    <w:rsid w:val="006E7352"/>
    <w:rsid w:val="006F020A"/>
    <w:rsid w:val="006F190F"/>
    <w:rsid w:val="006F2536"/>
    <w:rsid w:val="006F40FE"/>
    <w:rsid w:val="006F4C29"/>
    <w:rsid w:val="006F6B2B"/>
    <w:rsid w:val="006F71C9"/>
    <w:rsid w:val="006F7B8E"/>
    <w:rsid w:val="0070151E"/>
    <w:rsid w:val="0070261F"/>
    <w:rsid w:val="00702D72"/>
    <w:rsid w:val="0070327F"/>
    <w:rsid w:val="00703882"/>
    <w:rsid w:val="0070396A"/>
    <w:rsid w:val="00704F75"/>
    <w:rsid w:val="007067E1"/>
    <w:rsid w:val="00707AE0"/>
    <w:rsid w:val="00711099"/>
    <w:rsid w:val="007110FE"/>
    <w:rsid w:val="0071131B"/>
    <w:rsid w:val="007129C4"/>
    <w:rsid w:val="00713767"/>
    <w:rsid w:val="0071388A"/>
    <w:rsid w:val="007139A1"/>
    <w:rsid w:val="00713C2E"/>
    <w:rsid w:val="007147EA"/>
    <w:rsid w:val="0071573A"/>
    <w:rsid w:val="007160B3"/>
    <w:rsid w:val="007164EC"/>
    <w:rsid w:val="00716935"/>
    <w:rsid w:val="007172C6"/>
    <w:rsid w:val="0071761C"/>
    <w:rsid w:val="00717BB6"/>
    <w:rsid w:val="00720C74"/>
    <w:rsid w:val="00721EEC"/>
    <w:rsid w:val="00725272"/>
    <w:rsid w:val="0072565B"/>
    <w:rsid w:val="007260B7"/>
    <w:rsid w:val="0072627B"/>
    <w:rsid w:val="00726CBC"/>
    <w:rsid w:val="00726F99"/>
    <w:rsid w:val="0072730B"/>
    <w:rsid w:val="00727847"/>
    <w:rsid w:val="007318FC"/>
    <w:rsid w:val="007319BE"/>
    <w:rsid w:val="00731DCD"/>
    <w:rsid w:val="0073301D"/>
    <w:rsid w:val="00733A20"/>
    <w:rsid w:val="007364F2"/>
    <w:rsid w:val="00736B43"/>
    <w:rsid w:val="007370B0"/>
    <w:rsid w:val="00740170"/>
    <w:rsid w:val="0074091E"/>
    <w:rsid w:val="00740AE1"/>
    <w:rsid w:val="00741189"/>
    <w:rsid w:val="0074150B"/>
    <w:rsid w:val="00741D22"/>
    <w:rsid w:val="007435F5"/>
    <w:rsid w:val="00744A4F"/>
    <w:rsid w:val="00744ECC"/>
    <w:rsid w:val="00745321"/>
    <w:rsid w:val="00746365"/>
    <w:rsid w:val="0074675D"/>
    <w:rsid w:val="00750ED8"/>
    <w:rsid w:val="00751FCD"/>
    <w:rsid w:val="00752706"/>
    <w:rsid w:val="00752F30"/>
    <w:rsid w:val="00753797"/>
    <w:rsid w:val="007537BE"/>
    <w:rsid w:val="007550D4"/>
    <w:rsid w:val="007554C2"/>
    <w:rsid w:val="00755B61"/>
    <w:rsid w:val="00755C5E"/>
    <w:rsid w:val="0075710A"/>
    <w:rsid w:val="007622A2"/>
    <w:rsid w:val="00762FF9"/>
    <w:rsid w:val="00763460"/>
    <w:rsid w:val="00764A72"/>
    <w:rsid w:val="00764E3A"/>
    <w:rsid w:val="00767A36"/>
    <w:rsid w:val="007700EA"/>
    <w:rsid w:val="00770FEC"/>
    <w:rsid w:val="00771BC0"/>
    <w:rsid w:val="007720F8"/>
    <w:rsid w:val="00774EEA"/>
    <w:rsid w:val="00774FB6"/>
    <w:rsid w:val="00775EB5"/>
    <w:rsid w:val="007766AA"/>
    <w:rsid w:val="00776A6A"/>
    <w:rsid w:val="0078070D"/>
    <w:rsid w:val="00780BDE"/>
    <w:rsid w:val="00782E5E"/>
    <w:rsid w:val="0078585E"/>
    <w:rsid w:val="00785DCC"/>
    <w:rsid w:val="00787B92"/>
    <w:rsid w:val="00787EA9"/>
    <w:rsid w:val="00790351"/>
    <w:rsid w:val="00790E55"/>
    <w:rsid w:val="007910E3"/>
    <w:rsid w:val="00791436"/>
    <w:rsid w:val="00792A90"/>
    <w:rsid w:val="00792C02"/>
    <w:rsid w:val="00792D4E"/>
    <w:rsid w:val="00792F75"/>
    <w:rsid w:val="007948EC"/>
    <w:rsid w:val="00794ACA"/>
    <w:rsid w:val="00794EFC"/>
    <w:rsid w:val="007958C9"/>
    <w:rsid w:val="00796634"/>
    <w:rsid w:val="007A05B5"/>
    <w:rsid w:val="007A1D3B"/>
    <w:rsid w:val="007A3194"/>
    <w:rsid w:val="007A3486"/>
    <w:rsid w:val="007A3E00"/>
    <w:rsid w:val="007A4A45"/>
    <w:rsid w:val="007A4ACE"/>
    <w:rsid w:val="007A4BCB"/>
    <w:rsid w:val="007A605F"/>
    <w:rsid w:val="007A6095"/>
    <w:rsid w:val="007A6BAE"/>
    <w:rsid w:val="007A6E30"/>
    <w:rsid w:val="007A6FE7"/>
    <w:rsid w:val="007A71E9"/>
    <w:rsid w:val="007A7C0B"/>
    <w:rsid w:val="007A7DBE"/>
    <w:rsid w:val="007A7EE4"/>
    <w:rsid w:val="007B21CF"/>
    <w:rsid w:val="007B3713"/>
    <w:rsid w:val="007B4EAC"/>
    <w:rsid w:val="007B5B9F"/>
    <w:rsid w:val="007B6229"/>
    <w:rsid w:val="007C00F7"/>
    <w:rsid w:val="007C0819"/>
    <w:rsid w:val="007C0CBE"/>
    <w:rsid w:val="007C1255"/>
    <w:rsid w:val="007C27E0"/>
    <w:rsid w:val="007C3D2E"/>
    <w:rsid w:val="007C450E"/>
    <w:rsid w:val="007C45FD"/>
    <w:rsid w:val="007C5724"/>
    <w:rsid w:val="007C6300"/>
    <w:rsid w:val="007C6527"/>
    <w:rsid w:val="007C6C9B"/>
    <w:rsid w:val="007D03B5"/>
    <w:rsid w:val="007D0769"/>
    <w:rsid w:val="007D0A55"/>
    <w:rsid w:val="007D1843"/>
    <w:rsid w:val="007D1B0A"/>
    <w:rsid w:val="007D1D28"/>
    <w:rsid w:val="007D2644"/>
    <w:rsid w:val="007D50F8"/>
    <w:rsid w:val="007D6950"/>
    <w:rsid w:val="007D7AE1"/>
    <w:rsid w:val="007E26ED"/>
    <w:rsid w:val="007E4511"/>
    <w:rsid w:val="007E5A72"/>
    <w:rsid w:val="007E72D1"/>
    <w:rsid w:val="007E78F9"/>
    <w:rsid w:val="007F1C89"/>
    <w:rsid w:val="007F2992"/>
    <w:rsid w:val="007F2E0D"/>
    <w:rsid w:val="007F5C5D"/>
    <w:rsid w:val="007F73D2"/>
    <w:rsid w:val="008025F6"/>
    <w:rsid w:val="008028A8"/>
    <w:rsid w:val="00802C1E"/>
    <w:rsid w:val="00804EB2"/>
    <w:rsid w:val="008057E9"/>
    <w:rsid w:val="00805D3A"/>
    <w:rsid w:val="008063D4"/>
    <w:rsid w:val="00807B52"/>
    <w:rsid w:val="00811B8D"/>
    <w:rsid w:val="00812097"/>
    <w:rsid w:val="00813163"/>
    <w:rsid w:val="00813D3C"/>
    <w:rsid w:val="00814E89"/>
    <w:rsid w:val="00815B35"/>
    <w:rsid w:val="0081607A"/>
    <w:rsid w:val="008177FC"/>
    <w:rsid w:val="00817FE7"/>
    <w:rsid w:val="0082176F"/>
    <w:rsid w:val="00822363"/>
    <w:rsid w:val="00822412"/>
    <w:rsid w:val="0082260C"/>
    <w:rsid w:val="00823CFF"/>
    <w:rsid w:val="00824FFB"/>
    <w:rsid w:val="0082523E"/>
    <w:rsid w:val="00825678"/>
    <w:rsid w:val="008265E4"/>
    <w:rsid w:val="00826EBC"/>
    <w:rsid w:val="00826FE3"/>
    <w:rsid w:val="008274EB"/>
    <w:rsid w:val="00827AB5"/>
    <w:rsid w:val="008301C6"/>
    <w:rsid w:val="00830505"/>
    <w:rsid w:val="00830E8E"/>
    <w:rsid w:val="00831AB8"/>
    <w:rsid w:val="008337CF"/>
    <w:rsid w:val="00834E1F"/>
    <w:rsid w:val="008374D3"/>
    <w:rsid w:val="00843D11"/>
    <w:rsid w:val="0084437C"/>
    <w:rsid w:val="0084497C"/>
    <w:rsid w:val="00845288"/>
    <w:rsid w:val="008452FD"/>
    <w:rsid w:val="008455DF"/>
    <w:rsid w:val="00846307"/>
    <w:rsid w:val="008470CA"/>
    <w:rsid w:val="00851BB4"/>
    <w:rsid w:val="00852B41"/>
    <w:rsid w:val="00852B75"/>
    <w:rsid w:val="00853F21"/>
    <w:rsid w:val="008550B4"/>
    <w:rsid w:val="008552CD"/>
    <w:rsid w:val="008556C6"/>
    <w:rsid w:val="0085570D"/>
    <w:rsid w:val="0085610C"/>
    <w:rsid w:val="00856442"/>
    <w:rsid w:val="00861036"/>
    <w:rsid w:val="008612DB"/>
    <w:rsid w:val="00861891"/>
    <w:rsid w:val="0086348D"/>
    <w:rsid w:val="00863BE0"/>
    <w:rsid w:val="008642D9"/>
    <w:rsid w:val="00864B90"/>
    <w:rsid w:val="00865299"/>
    <w:rsid w:val="00865E82"/>
    <w:rsid w:val="0086685E"/>
    <w:rsid w:val="008712CA"/>
    <w:rsid w:val="00871D14"/>
    <w:rsid w:val="00871D41"/>
    <w:rsid w:val="00873479"/>
    <w:rsid w:val="008751C9"/>
    <w:rsid w:val="0087529A"/>
    <w:rsid w:val="0087732E"/>
    <w:rsid w:val="00880B1D"/>
    <w:rsid w:val="008816D3"/>
    <w:rsid w:val="00881B6E"/>
    <w:rsid w:val="00881B6F"/>
    <w:rsid w:val="008825ED"/>
    <w:rsid w:val="008826C9"/>
    <w:rsid w:val="0088281B"/>
    <w:rsid w:val="00883D0E"/>
    <w:rsid w:val="00883FCC"/>
    <w:rsid w:val="00885A1C"/>
    <w:rsid w:val="00885DED"/>
    <w:rsid w:val="008868B3"/>
    <w:rsid w:val="00887A7F"/>
    <w:rsid w:val="00890B9D"/>
    <w:rsid w:val="0089107E"/>
    <w:rsid w:val="00892BE8"/>
    <w:rsid w:val="008937D6"/>
    <w:rsid w:val="00893E87"/>
    <w:rsid w:val="008941FA"/>
    <w:rsid w:val="00896817"/>
    <w:rsid w:val="00896B57"/>
    <w:rsid w:val="00897E25"/>
    <w:rsid w:val="008A03BE"/>
    <w:rsid w:val="008A29FC"/>
    <w:rsid w:val="008A3A75"/>
    <w:rsid w:val="008A47A2"/>
    <w:rsid w:val="008A577F"/>
    <w:rsid w:val="008A7A0C"/>
    <w:rsid w:val="008A7AE9"/>
    <w:rsid w:val="008A7FAE"/>
    <w:rsid w:val="008B04F3"/>
    <w:rsid w:val="008B0F87"/>
    <w:rsid w:val="008B1D73"/>
    <w:rsid w:val="008B1EC9"/>
    <w:rsid w:val="008B2175"/>
    <w:rsid w:val="008B28E9"/>
    <w:rsid w:val="008B2BB4"/>
    <w:rsid w:val="008B3B78"/>
    <w:rsid w:val="008B3DFA"/>
    <w:rsid w:val="008B4085"/>
    <w:rsid w:val="008B5504"/>
    <w:rsid w:val="008B5F4A"/>
    <w:rsid w:val="008B68FC"/>
    <w:rsid w:val="008B7444"/>
    <w:rsid w:val="008C0199"/>
    <w:rsid w:val="008C1848"/>
    <w:rsid w:val="008C1AB0"/>
    <w:rsid w:val="008C1B2E"/>
    <w:rsid w:val="008C1D4A"/>
    <w:rsid w:val="008C493B"/>
    <w:rsid w:val="008C4F29"/>
    <w:rsid w:val="008C5B5E"/>
    <w:rsid w:val="008D0981"/>
    <w:rsid w:val="008D15DE"/>
    <w:rsid w:val="008D1D09"/>
    <w:rsid w:val="008D3CAF"/>
    <w:rsid w:val="008D44D2"/>
    <w:rsid w:val="008D5D0A"/>
    <w:rsid w:val="008D63EA"/>
    <w:rsid w:val="008D6569"/>
    <w:rsid w:val="008D7472"/>
    <w:rsid w:val="008E00A3"/>
    <w:rsid w:val="008E0BF5"/>
    <w:rsid w:val="008E1102"/>
    <w:rsid w:val="008E31F0"/>
    <w:rsid w:val="008E3BE3"/>
    <w:rsid w:val="008E4019"/>
    <w:rsid w:val="008E5266"/>
    <w:rsid w:val="008E52EC"/>
    <w:rsid w:val="008E7A82"/>
    <w:rsid w:val="008F0B6B"/>
    <w:rsid w:val="008F1816"/>
    <w:rsid w:val="008F1991"/>
    <w:rsid w:val="008F1DE8"/>
    <w:rsid w:val="008F2E1F"/>
    <w:rsid w:val="008F43A0"/>
    <w:rsid w:val="008F5046"/>
    <w:rsid w:val="008F6588"/>
    <w:rsid w:val="008F7728"/>
    <w:rsid w:val="00901FE3"/>
    <w:rsid w:val="00902E07"/>
    <w:rsid w:val="0090332F"/>
    <w:rsid w:val="009052FC"/>
    <w:rsid w:val="009053FC"/>
    <w:rsid w:val="00905DFA"/>
    <w:rsid w:val="00905F63"/>
    <w:rsid w:val="00906783"/>
    <w:rsid w:val="00906A7C"/>
    <w:rsid w:val="00907EDF"/>
    <w:rsid w:val="00911116"/>
    <w:rsid w:val="009124E6"/>
    <w:rsid w:val="00912897"/>
    <w:rsid w:val="009131D2"/>
    <w:rsid w:val="009140DB"/>
    <w:rsid w:val="009142C9"/>
    <w:rsid w:val="009152CB"/>
    <w:rsid w:val="0091639C"/>
    <w:rsid w:val="00916FF4"/>
    <w:rsid w:val="00916FFB"/>
    <w:rsid w:val="009223A1"/>
    <w:rsid w:val="0092413D"/>
    <w:rsid w:val="009243DD"/>
    <w:rsid w:val="009251E2"/>
    <w:rsid w:val="00926C38"/>
    <w:rsid w:val="009308B9"/>
    <w:rsid w:val="00931CDA"/>
    <w:rsid w:val="0093272D"/>
    <w:rsid w:val="00932BB9"/>
    <w:rsid w:val="00933447"/>
    <w:rsid w:val="00933FEA"/>
    <w:rsid w:val="00935A91"/>
    <w:rsid w:val="00935EBF"/>
    <w:rsid w:val="00936948"/>
    <w:rsid w:val="009403A1"/>
    <w:rsid w:val="009406EC"/>
    <w:rsid w:val="0094070A"/>
    <w:rsid w:val="00940C1E"/>
    <w:rsid w:val="00941861"/>
    <w:rsid w:val="009434D1"/>
    <w:rsid w:val="00943CE1"/>
    <w:rsid w:val="0094647F"/>
    <w:rsid w:val="00950250"/>
    <w:rsid w:val="0095145D"/>
    <w:rsid w:val="009522FE"/>
    <w:rsid w:val="00952B49"/>
    <w:rsid w:val="0095390C"/>
    <w:rsid w:val="00953A02"/>
    <w:rsid w:val="009542D8"/>
    <w:rsid w:val="00954624"/>
    <w:rsid w:val="00954DB1"/>
    <w:rsid w:val="00955020"/>
    <w:rsid w:val="00956811"/>
    <w:rsid w:val="00956DAA"/>
    <w:rsid w:val="0096068A"/>
    <w:rsid w:val="00961B36"/>
    <w:rsid w:val="00961E70"/>
    <w:rsid w:val="009659B9"/>
    <w:rsid w:val="0096603A"/>
    <w:rsid w:val="00966CFF"/>
    <w:rsid w:val="009677DB"/>
    <w:rsid w:val="00967812"/>
    <w:rsid w:val="00967953"/>
    <w:rsid w:val="00970325"/>
    <w:rsid w:val="00970C31"/>
    <w:rsid w:val="00972511"/>
    <w:rsid w:val="009730FD"/>
    <w:rsid w:val="009747A9"/>
    <w:rsid w:val="009756CA"/>
    <w:rsid w:val="00975EE4"/>
    <w:rsid w:val="00980888"/>
    <w:rsid w:val="009812D1"/>
    <w:rsid w:val="009824A1"/>
    <w:rsid w:val="009824C5"/>
    <w:rsid w:val="00982927"/>
    <w:rsid w:val="00984BDC"/>
    <w:rsid w:val="00984D11"/>
    <w:rsid w:val="00987A00"/>
    <w:rsid w:val="00987E1F"/>
    <w:rsid w:val="0099109C"/>
    <w:rsid w:val="00991553"/>
    <w:rsid w:val="00991B59"/>
    <w:rsid w:val="009929A2"/>
    <w:rsid w:val="00992D80"/>
    <w:rsid w:val="009932E2"/>
    <w:rsid w:val="00993513"/>
    <w:rsid w:val="009937AC"/>
    <w:rsid w:val="00995875"/>
    <w:rsid w:val="00995E9F"/>
    <w:rsid w:val="009962CF"/>
    <w:rsid w:val="009975FB"/>
    <w:rsid w:val="009A2CD6"/>
    <w:rsid w:val="009A2EC4"/>
    <w:rsid w:val="009A4F94"/>
    <w:rsid w:val="009A6899"/>
    <w:rsid w:val="009A6E12"/>
    <w:rsid w:val="009A7884"/>
    <w:rsid w:val="009A7893"/>
    <w:rsid w:val="009A7ABC"/>
    <w:rsid w:val="009B114B"/>
    <w:rsid w:val="009B2AED"/>
    <w:rsid w:val="009B3770"/>
    <w:rsid w:val="009B7AD7"/>
    <w:rsid w:val="009C0BC3"/>
    <w:rsid w:val="009C0D00"/>
    <w:rsid w:val="009C3368"/>
    <w:rsid w:val="009C3C9C"/>
    <w:rsid w:val="009C3FF4"/>
    <w:rsid w:val="009C4296"/>
    <w:rsid w:val="009C6AD5"/>
    <w:rsid w:val="009C7A87"/>
    <w:rsid w:val="009D05CF"/>
    <w:rsid w:val="009D1871"/>
    <w:rsid w:val="009D19CC"/>
    <w:rsid w:val="009D1F45"/>
    <w:rsid w:val="009D21C2"/>
    <w:rsid w:val="009D2675"/>
    <w:rsid w:val="009D2EFE"/>
    <w:rsid w:val="009D502C"/>
    <w:rsid w:val="009E021D"/>
    <w:rsid w:val="009E045C"/>
    <w:rsid w:val="009E0BA0"/>
    <w:rsid w:val="009E0FD3"/>
    <w:rsid w:val="009E1E74"/>
    <w:rsid w:val="009E3E71"/>
    <w:rsid w:val="009E59E5"/>
    <w:rsid w:val="009E70E0"/>
    <w:rsid w:val="009F23DC"/>
    <w:rsid w:val="009F4143"/>
    <w:rsid w:val="009F42E9"/>
    <w:rsid w:val="009F769F"/>
    <w:rsid w:val="009F793B"/>
    <w:rsid w:val="00A003DE"/>
    <w:rsid w:val="00A01EF7"/>
    <w:rsid w:val="00A02A0A"/>
    <w:rsid w:val="00A034CD"/>
    <w:rsid w:val="00A04076"/>
    <w:rsid w:val="00A04BAC"/>
    <w:rsid w:val="00A05C78"/>
    <w:rsid w:val="00A05D8C"/>
    <w:rsid w:val="00A06BDB"/>
    <w:rsid w:val="00A07579"/>
    <w:rsid w:val="00A10842"/>
    <w:rsid w:val="00A11106"/>
    <w:rsid w:val="00A11784"/>
    <w:rsid w:val="00A11E9E"/>
    <w:rsid w:val="00A12955"/>
    <w:rsid w:val="00A13CB1"/>
    <w:rsid w:val="00A153DF"/>
    <w:rsid w:val="00A160A6"/>
    <w:rsid w:val="00A20070"/>
    <w:rsid w:val="00A216BD"/>
    <w:rsid w:val="00A22B14"/>
    <w:rsid w:val="00A22F94"/>
    <w:rsid w:val="00A2332A"/>
    <w:rsid w:val="00A24F4E"/>
    <w:rsid w:val="00A258B0"/>
    <w:rsid w:val="00A30549"/>
    <w:rsid w:val="00A31B08"/>
    <w:rsid w:val="00A31CF4"/>
    <w:rsid w:val="00A32470"/>
    <w:rsid w:val="00A32742"/>
    <w:rsid w:val="00A33834"/>
    <w:rsid w:val="00A3583F"/>
    <w:rsid w:val="00A37A22"/>
    <w:rsid w:val="00A40012"/>
    <w:rsid w:val="00A40652"/>
    <w:rsid w:val="00A41290"/>
    <w:rsid w:val="00A413EA"/>
    <w:rsid w:val="00A415C0"/>
    <w:rsid w:val="00A4308C"/>
    <w:rsid w:val="00A4536F"/>
    <w:rsid w:val="00A45EF5"/>
    <w:rsid w:val="00A46A5D"/>
    <w:rsid w:val="00A46C27"/>
    <w:rsid w:val="00A50633"/>
    <w:rsid w:val="00A529FC"/>
    <w:rsid w:val="00A52C33"/>
    <w:rsid w:val="00A52D6C"/>
    <w:rsid w:val="00A56037"/>
    <w:rsid w:val="00A5714A"/>
    <w:rsid w:val="00A57D38"/>
    <w:rsid w:val="00A6099A"/>
    <w:rsid w:val="00A60F8D"/>
    <w:rsid w:val="00A61538"/>
    <w:rsid w:val="00A619E8"/>
    <w:rsid w:val="00A61CC1"/>
    <w:rsid w:val="00A61F9D"/>
    <w:rsid w:val="00A6224B"/>
    <w:rsid w:val="00A62D3D"/>
    <w:rsid w:val="00A62E77"/>
    <w:rsid w:val="00A63444"/>
    <w:rsid w:val="00A639D0"/>
    <w:rsid w:val="00A640F3"/>
    <w:rsid w:val="00A6548E"/>
    <w:rsid w:val="00A66CB4"/>
    <w:rsid w:val="00A706FC"/>
    <w:rsid w:val="00A70CDE"/>
    <w:rsid w:val="00A7297B"/>
    <w:rsid w:val="00A744F8"/>
    <w:rsid w:val="00A75E3C"/>
    <w:rsid w:val="00A767A2"/>
    <w:rsid w:val="00A76CBF"/>
    <w:rsid w:val="00A76F4A"/>
    <w:rsid w:val="00A76F77"/>
    <w:rsid w:val="00A77A5D"/>
    <w:rsid w:val="00A77E4D"/>
    <w:rsid w:val="00A8068A"/>
    <w:rsid w:val="00A80DB3"/>
    <w:rsid w:val="00A815B7"/>
    <w:rsid w:val="00A81650"/>
    <w:rsid w:val="00A81AB1"/>
    <w:rsid w:val="00A81B78"/>
    <w:rsid w:val="00A82D72"/>
    <w:rsid w:val="00A83565"/>
    <w:rsid w:val="00A83F94"/>
    <w:rsid w:val="00A849CC"/>
    <w:rsid w:val="00A86368"/>
    <w:rsid w:val="00A86B0F"/>
    <w:rsid w:val="00A86E71"/>
    <w:rsid w:val="00A911E3"/>
    <w:rsid w:val="00A913F6"/>
    <w:rsid w:val="00A9371F"/>
    <w:rsid w:val="00A93A87"/>
    <w:rsid w:val="00A93BEE"/>
    <w:rsid w:val="00A943E1"/>
    <w:rsid w:val="00A95171"/>
    <w:rsid w:val="00A95C22"/>
    <w:rsid w:val="00A96B63"/>
    <w:rsid w:val="00A96E13"/>
    <w:rsid w:val="00A96F70"/>
    <w:rsid w:val="00A9736B"/>
    <w:rsid w:val="00AA0A78"/>
    <w:rsid w:val="00AA1568"/>
    <w:rsid w:val="00AA1EB3"/>
    <w:rsid w:val="00AA5164"/>
    <w:rsid w:val="00AA574A"/>
    <w:rsid w:val="00AA5844"/>
    <w:rsid w:val="00AA5A83"/>
    <w:rsid w:val="00AA69BE"/>
    <w:rsid w:val="00AA7129"/>
    <w:rsid w:val="00AA7739"/>
    <w:rsid w:val="00AB1130"/>
    <w:rsid w:val="00AB3F4C"/>
    <w:rsid w:val="00AB4FF1"/>
    <w:rsid w:val="00AB5FA5"/>
    <w:rsid w:val="00AB6B77"/>
    <w:rsid w:val="00AC007A"/>
    <w:rsid w:val="00AC00DE"/>
    <w:rsid w:val="00AC06BD"/>
    <w:rsid w:val="00AC13BC"/>
    <w:rsid w:val="00AC1AD4"/>
    <w:rsid w:val="00AC2D8C"/>
    <w:rsid w:val="00AC39C6"/>
    <w:rsid w:val="00AC4A89"/>
    <w:rsid w:val="00AC4ED8"/>
    <w:rsid w:val="00AC5A2E"/>
    <w:rsid w:val="00AC61B8"/>
    <w:rsid w:val="00AC6CAD"/>
    <w:rsid w:val="00AC6CD2"/>
    <w:rsid w:val="00AC7209"/>
    <w:rsid w:val="00AC7B22"/>
    <w:rsid w:val="00AD0098"/>
    <w:rsid w:val="00AD1979"/>
    <w:rsid w:val="00AD1C43"/>
    <w:rsid w:val="00AD248A"/>
    <w:rsid w:val="00AD3DAD"/>
    <w:rsid w:val="00AD4606"/>
    <w:rsid w:val="00AD4D5B"/>
    <w:rsid w:val="00AD6799"/>
    <w:rsid w:val="00AD73BB"/>
    <w:rsid w:val="00AE08B3"/>
    <w:rsid w:val="00AE23E6"/>
    <w:rsid w:val="00AE28ED"/>
    <w:rsid w:val="00AE4A6A"/>
    <w:rsid w:val="00AE4BFB"/>
    <w:rsid w:val="00AE6410"/>
    <w:rsid w:val="00AE6B36"/>
    <w:rsid w:val="00AE722D"/>
    <w:rsid w:val="00AE759B"/>
    <w:rsid w:val="00AE77A7"/>
    <w:rsid w:val="00AF0620"/>
    <w:rsid w:val="00AF0985"/>
    <w:rsid w:val="00AF1DD3"/>
    <w:rsid w:val="00AF2F8A"/>
    <w:rsid w:val="00AF3382"/>
    <w:rsid w:val="00AF4567"/>
    <w:rsid w:val="00AF4703"/>
    <w:rsid w:val="00AF5795"/>
    <w:rsid w:val="00AF5F2A"/>
    <w:rsid w:val="00AF6D87"/>
    <w:rsid w:val="00AF6DDC"/>
    <w:rsid w:val="00B00B9A"/>
    <w:rsid w:val="00B05699"/>
    <w:rsid w:val="00B066B8"/>
    <w:rsid w:val="00B07E21"/>
    <w:rsid w:val="00B1008F"/>
    <w:rsid w:val="00B10677"/>
    <w:rsid w:val="00B10FEC"/>
    <w:rsid w:val="00B121D9"/>
    <w:rsid w:val="00B12C3A"/>
    <w:rsid w:val="00B12E5E"/>
    <w:rsid w:val="00B14D27"/>
    <w:rsid w:val="00B14D54"/>
    <w:rsid w:val="00B15770"/>
    <w:rsid w:val="00B1599F"/>
    <w:rsid w:val="00B16987"/>
    <w:rsid w:val="00B16A6C"/>
    <w:rsid w:val="00B201A1"/>
    <w:rsid w:val="00B201A4"/>
    <w:rsid w:val="00B21B5E"/>
    <w:rsid w:val="00B22B38"/>
    <w:rsid w:val="00B232EB"/>
    <w:rsid w:val="00B23F27"/>
    <w:rsid w:val="00B252CD"/>
    <w:rsid w:val="00B25CF4"/>
    <w:rsid w:val="00B27130"/>
    <w:rsid w:val="00B34F0F"/>
    <w:rsid w:val="00B36CB7"/>
    <w:rsid w:val="00B37A51"/>
    <w:rsid w:val="00B37B60"/>
    <w:rsid w:val="00B4098D"/>
    <w:rsid w:val="00B42D15"/>
    <w:rsid w:val="00B42E9A"/>
    <w:rsid w:val="00B5324B"/>
    <w:rsid w:val="00B5463F"/>
    <w:rsid w:val="00B547FF"/>
    <w:rsid w:val="00B54A8E"/>
    <w:rsid w:val="00B55629"/>
    <w:rsid w:val="00B6010B"/>
    <w:rsid w:val="00B60A20"/>
    <w:rsid w:val="00B6101A"/>
    <w:rsid w:val="00B626F2"/>
    <w:rsid w:val="00B62D97"/>
    <w:rsid w:val="00B63979"/>
    <w:rsid w:val="00B6582A"/>
    <w:rsid w:val="00B6786C"/>
    <w:rsid w:val="00B70326"/>
    <w:rsid w:val="00B7078F"/>
    <w:rsid w:val="00B71A83"/>
    <w:rsid w:val="00B72CC3"/>
    <w:rsid w:val="00B72D6D"/>
    <w:rsid w:val="00B7436F"/>
    <w:rsid w:val="00B74D8D"/>
    <w:rsid w:val="00B779B8"/>
    <w:rsid w:val="00B8125D"/>
    <w:rsid w:val="00B8190C"/>
    <w:rsid w:val="00B81AA5"/>
    <w:rsid w:val="00B83852"/>
    <w:rsid w:val="00B8463F"/>
    <w:rsid w:val="00B84700"/>
    <w:rsid w:val="00B84AFD"/>
    <w:rsid w:val="00B855BB"/>
    <w:rsid w:val="00B8617A"/>
    <w:rsid w:val="00B86A42"/>
    <w:rsid w:val="00B86AC0"/>
    <w:rsid w:val="00B87412"/>
    <w:rsid w:val="00B90F26"/>
    <w:rsid w:val="00B92647"/>
    <w:rsid w:val="00B938BD"/>
    <w:rsid w:val="00B93BE8"/>
    <w:rsid w:val="00B94B55"/>
    <w:rsid w:val="00B95C31"/>
    <w:rsid w:val="00B96A19"/>
    <w:rsid w:val="00B9799A"/>
    <w:rsid w:val="00BA0571"/>
    <w:rsid w:val="00BA07BE"/>
    <w:rsid w:val="00BA197A"/>
    <w:rsid w:val="00BA22BD"/>
    <w:rsid w:val="00BA2FA4"/>
    <w:rsid w:val="00BA3238"/>
    <w:rsid w:val="00BA339A"/>
    <w:rsid w:val="00BA33F3"/>
    <w:rsid w:val="00BA3681"/>
    <w:rsid w:val="00BA3971"/>
    <w:rsid w:val="00BA5F53"/>
    <w:rsid w:val="00BB0047"/>
    <w:rsid w:val="00BB1311"/>
    <w:rsid w:val="00BB1E48"/>
    <w:rsid w:val="00BB23A9"/>
    <w:rsid w:val="00BB2CF4"/>
    <w:rsid w:val="00BB2D03"/>
    <w:rsid w:val="00BB3C84"/>
    <w:rsid w:val="00BB3FD8"/>
    <w:rsid w:val="00BB5514"/>
    <w:rsid w:val="00BB5E76"/>
    <w:rsid w:val="00BB6A7A"/>
    <w:rsid w:val="00BB7061"/>
    <w:rsid w:val="00BB743E"/>
    <w:rsid w:val="00BB7E2E"/>
    <w:rsid w:val="00BC0F48"/>
    <w:rsid w:val="00BC1ECC"/>
    <w:rsid w:val="00BC1EE6"/>
    <w:rsid w:val="00BC2040"/>
    <w:rsid w:val="00BC20FD"/>
    <w:rsid w:val="00BC2BFF"/>
    <w:rsid w:val="00BC2F8D"/>
    <w:rsid w:val="00BC35CE"/>
    <w:rsid w:val="00BC5840"/>
    <w:rsid w:val="00BC5A78"/>
    <w:rsid w:val="00BC694C"/>
    <w:rsid w:val="00BC7633"/>
    <w:rsid w:val="00BC798F"/>
    <w:rsid w:val="00BC7DF7"/>
    <w:rsid w:val="00BD07E7"/>
    <w:rsid w:val="00BD0C52"/>
    <w:rsid w:val="00BD1A3A"/>
    <w:rsid w:val="00BD1B3D"/>
    <w:rsid w:val="00BD313F"/>
    <w:rsid w:val="00BD3493"/>
    <w:rsid w:val="00BD3CA7"/>
    <w:rsid w:val="00BD46F2"/>
    <w:rsid w:val="00BD474E"/>
    <w:rsid w:val="00BD4872"/>
    <w:rsid w:val="00BD4B27"/>
    <w:rsid w:val="00BD5380"/>
    <w:rsid w:val="00BD5580"/>
    <w:rsid w:val="00BD6239"/>
    <w:rsid w:val="00BD71A5"/>
    <w:rsid w:val="00BD72E7"/>
    <w:rsid w:val="00BD76B0"/>
    <w:rsid w:val="00BD7890"/>
    <w:rsid w:val="00BE03B9"/>
    <w:rsid w:val="00BE0533"/>
    <w:rsid w:val="00BE331E"/>
    <w:rsid w:val="00BE36F5"/>
    <w:rsid w:val="00BE3DC9"/>
    <w:rsid w:val="00BE44D9"/>
    <w:rsid w:val="00BE54B0"/>
    <w:rsid w:val="00BE5CFE"/>
    <w:rsid w:val="00BE634A"/>
    <w:rsid w:val="00BE744A"/>
    <w:rsid w:val="00BF18F7"/>
    <w:rsid w:val="00BF443D"/>
    <w:rsid w:val="00BF4E29"/>
    <w:rsid w:val="00BF63CB"/>
    <w:rsid w:val="00BF6F4B"/>
    <w:rsid w:val="00BF76E4"/>
    <w:rsid w:val="00C009FC"/>
    <w:rsid w:val="00C00A93"/>
    <w:rsid w:val="00C01E38"/>
    <w:rsid w:val="00C02514"/>
    <w:rsid w:val="00C02A0E"/>
    <w:rsid w:val="00C02A93"/>
    <w:rsid w:val="00C02E6E"/>
    <w:rsid w:val="00C03146"/>
    <w:rsid w:val="00C03908"/>
    <w:rsid w:val="00C05237"/>
    <w:rsid w:val="00C058BF"/>
    <w:rsid w:val="00C05C91"/>
    <w:rsid w:val="00C06DF5"/>
    <w:rsid w:val="00C07CB3"/>
    <w:rsid w:val="00C1044F"/>
    <w:rsid w:val="00C1240D"/>
    <w:rsid w:val="00C125E4"/>
    <w:rsid w:val="00C126CB"/>
    <w:rsid w:val="00C12772"/>
    <w:rsid w:val="00C12E1B"/>
    <w:rsid w:val="00C1318D"/>
    <w:rsid w:val="00C1471D"/>
    <w:rsid w:val="00C16598"/>
    <w:rsid w:val="00C16FB5"/>
    <w:rsid w:val="00C20C64"/>
    <w:rsid w:val="00C20D49"/>
    <w:rsid w:val="00C23593"/>
    <w:rsid w:val="00C24D1C"/>
    <w:rsid w:val="00C26E67"/>
    <w:rsid w:val="00C30347"/>
    <w:rsid w:val="00C3048F"/>
    <w:rsid w:val="00C31BFA"/>
    <w:rsid w:val="00C32FDE"/>
    <w:rsid w:val="00C33340"/>
    <w:rsid w:val="00C334E6"/>
    <w:rsid w:val="00C33CE2"/>
    <w:rsid w:val="00C33F9E"/>
    <w:rsid w:val="00C34060"/>
    <w:rsid w:val="00C34963"/>
    <w:rsid w:val="00C35729"/>
    <w:rsid w:val="00C35D8B"/>
    <w:rsid w:val="00C361FE"/>
    <w:rsid w:val="00C36C1F"/>
    <w:rsid w:val="00C37651"/>
    <w:rsid w:val="00C3784D"/>
    <w:rsid w:val="00C42308"/>
    <w:rsid w:val="00C43A6B"/>
    <w:rsid w:val="00C43C79"/>
    <w:rsid w:val="00C44291"/>
    <w:rsid w:val="00C44B6E"/>
    <w:rsid w:val="00C46282"/>
    <w:rsid w:val="00C472BD"/>
    <w:rsid w:val="00C47684"/>
    <w:rsid w:val="00C52070"/>
    <w:rsid w:val="00C5426F"/>
    <w:rsid w:val="00C559DB"/>
    <w:rsid w:val="00C55B9A"/>
    <w:rsid w:val="00C56452"/>
    <w:rsid w:val="00C573EE"/>
    <w:rsid w:val="00C577B3"/>
    <w:rsid w:val="00C57B17"/>
    <w:rsid w:val="00C608AC"/>
    <w:rsid w:val="00C60C5F"/>
    <w:rsid w:val="00C615E1"/>
    <w:rsid w:val="00C61751"/>
    <w:rsid w:val="00C61CDE"/>
    <w:rsid w:val="00C62DAE"/>
    <w:rsid w:val="00C649DF"/>
    <w:rsid w:val="00C66A0B"/>
    <w:rsid w:val="00C66F40"/>
    <w:rsid w:val="00C671A5"/>
    <w:rsid w:val="00C702A3"/>
    <w:rsid w:val="00C712B0"/>
    <w:rsid w:val="00C7240D"/>
    <w:rsid w:val="00C73F6A"/>
    <w:rsid w:val="00C74514"/>
    <w:rsid w:val="00C7573E"/>
    <w:rsid w:val="00C75A92"/>
    <w:rsid w:val="00C75D99"/>
    <w:rsid w:val="00C76458"/>
    <w:rsid w:val="00C77650"/>
    <w:rsid w:val="00C77E21"/>
    <w:rsid w:val="00C77F35"/>
    <w:rsid w:val="00C804EE"/>
    <w:rsid w:val="00C81331"/>
    <w:rsid w:val="00C814BA"/>
    <w:rsid w:val="00C81650"/>
    <w:rsid w:val="00C8263F"/>
    <w:rsid w:val="00C83CD3"/>
    <w:rsid w:val="00C84054"/>
    <w:rsid w:val="00C844CC"/>
    <w:rsid w:val="00C845BF"/>
    <w:rsid w:val="00C87610"/>
    <w:rsid w:val="00C87A71"/>
    <w:rsid w:val="00C87CB9"/>
    <w:rsid w:val="00C906D2"/>
    <w:rsid w:val="00C937BE"/>
    <w:rsid w:val="00C94016"/>
    <w:rsid w:val="00C94B84"/>
    <w:rsid w:val="00C95286"/>
    <w:rsid w:val="00C9655B"/>
    <w:rsid w:val="00C97A0F"/>
    <w:rsid w:val="00C97F0C"/>
    <w:rsid w:val="00CA0DD6"/>
    <w:rsid w:val="00CA1822"/>
    <w:rsid w:val="00CA277F"/>
    <w:rsid w:val="00CA32F6"/>
    <w:rsid w:val="00CA4253"/>
    <w:rsid w:val="00CA511A"/>
    <w:rsid w:val="00CA5CC4"/>
    <w:rsid w:val="00CA7E73"/>
    <w:rsid w:val="00CB0E75"/>
    <w:rsid w:val="00CB1DBF"/>
    <w:rsid w:val="00CB21A0"/>
    <w:rsid w:val="00CB239C"/>
    <w:rsid w:val="00CB2424"/>
    <w:rsid w:val="00CB29A4"/>
    <w:rsid w:val="00CB32BC"/>
    <w:rsid w:val="00CB4E25"/>
    <w:rsid w:val="00CB6712"/>
    <w:rsid w:val="00CB688E"/>
    <w:rsid w:val="00CC1238"/>
    <w:rsid w:val="00CC2811"/>
    <w:rsid w:val="00CC3A85"/>
    <w:rsid w:val="00CC3A8B"/>
    <w:rsid w:val="00CC49ED"/>
    <w:rsid w:val="00CC7129"/>
    <w:rsid w:val="00CD06A1"/>
    <w:rsid w:val="00CD0991"/>
    <w:rsid w:val="00CD1515"/>
    <w:rsid w:val="00CD15CC"/>
    <w:rsid w:val="00CD33EA"/>
    <w:rsid w:val="00CD358E"/>
    <w:rsid w:val="00CD3B41"/>
    <w:rsid w:val="00CD4CB5"/>
    <w:rsid w:val="00CD52E9"/>
    <w:rsid w:val="00CD5658"/>
    <w:rsid w:val="00CD6EC4"/>
    <w:rsid w:val="00CD78DA"/>
    <w:rsid w:val="00CD7EC1"/>
    <w:rsid w:val="00CE196A"/>
    <w:rsid w:val="00CE2480"/>
    <w:rsid w:val="00CE3A07"/>
    <w:rsid w:val="00CE461A"/>
    <w:rsid w:val="00CE4E98"/>
    <w:rsid w:val="00CE655C"/>
    <w:rsid w:val="00CE701D"/>
    <w:rsid w:val="00CE7863"/>
    <w:rsid w:val="00CF0F1D"/>
    <w:rsid w:val="00CF1710"/>
    <w:rsid w:val="00CF1C17"/>
    <w:rsid w:val="00CF4023"/>
    <w:rsid w:val="00CF411F"/>
    <w:rsid w:val="00CF4FEE"/>
    <w:rsid w:val="00CF5341"/>
    <w:rsid w:val="00CF6963"/>
    <w:rsid w:val="00D008E3"/>
    <w:rsid w:val="00D00A1B"/>
    <w:rsid w:val="00D00C4E"/>
    <w:rsid w:val="00D00E79"/>
    <w:rsid w:val="00D018DE"/>
    <w:rsid w:val="00D02EDE"/>
    <w:rsid w:val="00D03033"/>
    <w:rsid w:val="00D10516"/>
    <w:rsid w:val="00D10566"/>
    <w:rsid w:val="00D11124"/>
    <w:rsid w:val="00D115ED"/>
    <w:rsid w:val="00D167A6"/>
    <w:rsid w:val="00D16BC2"/>
    <w:rsid w:val="00D245A5"/>
    <w:rsid w:val="00D24FC2"/>
    <w:rsid w:val="00D252EB"/>
    <w:rsid w:val="00D259C6"/>
    <w:rsid w:val="00D25A2F"/>
    <w:rsid w:val="00D26684"/>
    <w:rsid w:val="00D2783E"/>
    <w:rsid w:val="00D30462"/>
    <w:rsid w:val="00D3419F"/>
    <w:rsid w:val="00D34BBC"/>
    <w:rsid w:val="00D35E75"/>
    <w:rsid w:val="00D3671F"/>
    <w:rsid w:val="00D36945"/>
    <w:rsid w:val="00D3768A"/>
    <w:rsid w:val="00D37838"/>
    <w:rsid w:val="00D41284"/>
    <w:rsid w:val="00D43476"/>
    <w:rsid w:val="00D4557B"/>
    <w:rsid w:val="00D46D86"/>
    <w:rsid w:val="00D474B7"/>
    <w:rsid w:val="00D505C3"/>
    <w:rsid w:val="00D50CB4"/>
    <w:rsid w:val="00D52A39"/>
    <w:rsid w:val="00D52A62"/>
    <w:rsid w:val="00D52DEC"/>
    <w:rsid w:val="00D5327F"/>
    <w:rsid w:val="00D53544"/>
    <w:rsid w:val="00D55611"/>
    <w:rsid w:val="00D56B45"/>
    <w:rsid w:val="00D605B8"/>
    <w:rsid w:val="00D60C32"/>
    <w:rsid w:val="00D6138D"/>
    <w:rsid w:val="00D6179D"/>
    <w:rsid w:val="00D62FC8"/>
    <w:rsid w:val="00D632DB"/>
    <w:rsid w:val="00D6424D"/>
    <w:rsid w:val="00D64DDE"/>
    <w:rsid w:val="00D64FE5"/>
    <w:rsid w:val="00D650E2"/>
    <w:rsid w:val="00D66166"/>
    <w:rsid w:val="00D66372"/>
    <w:rsid w:val="00D66EEB"/>
    <w:rsid w:val="00D67169"/>
    <w:rsid w:val="00D67A81"/>
    <w:rsid w:val="00D71818"/>
    <w:rsid w:val="00D725B4"/>
    <w:rsid w:val="00D7277E"/>
    <w:rsid w:val="00D72A62"/>
    <w:rsid w:val="00D72F8B"/>
    <w:rsid w:val="00D74392"/>
    <w:rsid w:val="00D746EB"/>
    <w:rsid w:val="00D765A8"/>
    <w:rsid w:val="00D765DA"/>
    <w:rsid w:val="00D76F47"/>
    <w:rsid w:val="00D77A4E"/>
    <w:rsid w:val="00D83061"/>
    <w:rsid w:val="00D841A0"/>
    <w:rsid w:val="00D853F2"/>
    <w:rsid w:val="00D86DF8"/>
    <w:rsid w:val="00D86F00"/>
    <w:rsid w:val="00D86F29"/>
    <w:rsid w:val="00D86FDE"/>
    <w:rsid w:val="00D8723D"/>
    <w:rsid w:val="00D8770C"/>
    <w:rsid w:val="00D91128"/>
    <w:rsid w:val="00D92242"/>
    <w:rsid w:val="00D9272B"/>
    <w:rsid w:val="00D93170"/>
    <w:rsid w:val="00D93F4B"/>
    <w:rsid w:val="00D9694A"/>
    <w:rsid w:val="00D9697C"/>
    <w:rsid w:val="00DA0769"/>
    <w:rsid w:val="00DA0FD2"/>
    <w:rsid w:val="00DA1BD7"/>
    <w:rsid w:val="00DA25C3"/>
    <w:rsid w:val="00DA3BF9"/>
    <w:rsid w:val="00DA4284"/>
    <w:rsid w:val="00DA4640"/>
    <w:rsid w:val="00DA4C4B"/>
    <w:rsid w:val="00DA5384"/>
    <w:rsid w:val="00DA57A9"/>
    <w:rsid w:val="00DA6420"/>
    <w:rsid w:val="00DA70F7"/>
    <w:rsid w:val="00DB0657"/>
    <w:rsid w:val="00DB1820"/>
    <w:rsid w:val="00DB298E"/>
    <w:rsid w:val="00DB2C69"/>
    <w:rsid w:val="00DB601A"/>
    <w:rsid w:val="00DB6F49"/>
    <w:rsid w:val="00DB762D"/>
    <w:rsid w:val="00DB7D56"/>
    <w:rsid w:val="00DC00D7"/>
    <w:rsid w:val="00DC1326"/>
    <w:rsid w:val="00DC15BC"/>
    <w:rsid w:val="00DC1710"/>
    <w:rsid w:val="00DC1CC9"/>
    <w:rsid w:val="00DC21CA"/>
    <w:rsid w:val="00DC3463"/>
    <w:rsid w:val="00DC34E1"/>
    <w:rsid w:val="00DC3779"/>
    <w:rsid w:val="00DC394B"/>
    <w:rsid w:val="00DC545D"/>
    <w:rsid w:val="00DC56A6"/>
    <w:rsid w:val="00DC5D0A"/>
    <w:rsid w:val="00DC627D"/>
    <w:rsid w:val="00DC671A"/>
    <w:rsid w:val="00DC7D87"/>
    <w:rsid w:val="00DD1B45"/>
    <w:rsid w:val="00DD1BAB"/>
    <w:rsid w:val="00DD1BB4"/>
    <w:rsid w:val="00DD2B21"/>
    <w:rsid w:val="00DD3319"/>
    <w:rsid w:val="00DD4123"/>
    <w:rsid w:val="00DD4710"/>
    <w:rsid w:val="00DD5532"/>
    <w:rsid w:val="00DD6040"/>
    <w:rsid w:val="00DE21A8"/>
    <w:rsid w:val="00DE3114"/>
    <w:rsid w:val="00DE3F0F"/>
    <w:rsid w:val="00DE6A3B"/>
    <w:rsid w:val="00DE7698"/>
    <w:rsid w:val="00DF09BF"/>
    <w:rsid w:val="00DF1FD7"/>
    <w:rsid w:val="00DF256B"/>
    <w:rsid w:val="00DF2D44"/>
    <w:rsid w:val="00DF2E9A"/>
    <w:rsid w:val="00DF3547"/>
    <w:rsid w:val="00DF38DE"/>
    <w:rsid w:val="00DF3A7D"/>
    <w:rsid w:val="00DF4C75"/>
    <w:rsid w:val="00DF6124"/>
    <w:rsid w:val="00DF6C15"/>
    <w:rsid w:val="00DF75AC"/>
    <w:rsid w:val="00DF77C8"/>
    <w:rsid w:val="00DF77D7"/>
    <w:rsid w:val="00E02FB8"/>
    <w:rsid w:val="00E041BA"/>
    <w:rsid w:val="00E049BD"/>
    <w:rsid w:val="00E04F53"/>
    <w:rsid w:val="00E05107"/>
    <w:rsid w:val="00E052E1"/>
    <w:rsid w:val="00E055E4"/>
    <w:rsid w:val="00E06224"/>
    <w:rsid w:val="00E068E5"/>
    <w:rsid w:val="00E07F16"/>
    <w:rsid w:val="00E11DEC"/>
    <w:rsid w:val="00E128C5"/>
    <w:rsid w:val="00E12F47"/>
    <w:rsid w:val="00E12FEA"/>
    <w:rsid w:val="00E13B99"/>
    <w:rsid w:val="00E1465D"/>
    <w:rsid w:val="00E14EBF"/>
    <w:rsid w:val="00E15BCD"/>
    <w:rsid w:val="00E1711A"/>
    <w:rsid w:val="00E17D59"/>
    <w:rsid w:val="00E20623"/>
    <w:rsid w:val="00E20632"/>
    <w:rsid w:val="00E20B91"/>
    <w:rsid w:val="00E20D4E"/>
    <w:rsid w:val="00E20F4F"/>
    <w:rsid w:val="00E21474"/>
    <w:rsid w:val="00E218FC"/>
    <w:rsid w:val="00E23617"/>
    <w:rsid w:val="00E2598E"/>
    <w:rsid w:val="00E25ABE"/>
    <w:rsid w:val="00E27465"/>
    <w:rsid w:val="00E27965"/>
    <w:rsid w:val="00E3111F"/>
    <w:rsid w:val="00E333A2"/>
    <w:rsid w:val="00E35251"/>
    <w:rsid w:val="00E354AF"/>
    <w:rsid w:val="00E35E5A"/>
    <w:rsid w:val="00E35E95"/>
    <w:rsid w:val="00E368A7"/>
    <w:rsid w:val="00E36D16"/>
    <w:rsid w:val="00E41062"/>
    <w:rsid w:val="00E412C9"/>
    <w:rsid w:val="00E419F0"/>
    <w:rsid w:val="00E42D4B"/>
    <w:rsid w:val="00E4403C"/>
    <w:rsid w:val="00E460D4"/>
    <w:rsid w:val="00E466DF"/>
    <w:rsid w:val="00E477F9"/>
    <w:rsid w:val="00E47E2D"/>
    <w:rsid w:val="00E47F22"/>
    <w:rsid w:val="00E51F04"/>
    <w:rsid w:val="00E51F39"/>
    <w:rsid w:val="00E522DA"/>
    <w:rsid w:val="00E53D0E"/>
    <w:rsid w:val="00E553E0"/>
    <w:rsid w:val="00E55798"/>
    <w:rsid w:val="00E55DE0"/>
    <w:rsid w:val="00E561FD"/>
    <w:rsid w:val="00E5674C"/>
    <w:rsid w:val="00E61107"/>
    <w:rsid w:val="00E62478"/>
    <w:rsid w:val="00E62F01"/>
    <w:rsid w:val="00E64FA6"/>
    <w:rsid w:val="00E65469"/>
    <w:rsid w:val="00E65696"/>
    <w:rsid w:val="00E65881"/>
    <w:rsid w:val="00E663D8"/>
    <w:rsid w:val="00E66D5E"/>
    <w:rsid w:val="00E66EC4"/>
    <w:rsid w:val="00E67B6F"/>
    <w:rsid w:val="00E67EC2"/>
    <w:rsid w:val="00E70FE9"/>
    <w:rsid w:val="00E71DF9"/>
    <w:rsid w:val="00E72EB6"/>
    <w:rsid w:val="00E73977"/>
    <w:rsid w:val="00E7427E"/>
    <w:rsid w:val="00E76699"/>
    <w:rsid w:val="00E77819"/>
    <w:rsid w:val="00E802C7"/>
    <w:rsid w:val="00E80718"/>
    <w:rsid w:val="00E80957"/>
    <w:rsid w:val="00E80F3F"/>
    <w:rsid w:val="00E810E2"/>
    <w:rsid w:val="00E81ACC"/>
    <w:rsid w:val="00E85A34"/>
    <w:rsid w:val="00E86CAC"/>
    <w:rsid w:val="00E874DC"/>
    <w:rsid w:val="00E87B6B"/>
    <w:rsid w:val="00E9041D"/>
    <w:rsid w:val="00E906C1"/>
    <w:rsid w:val="00E92175"/>
    <w:rsid w:val="00E92760"/>
    <w:rsid w:val="00E930F9"/>
    <w:rsid w:val="00E9331A"/>
    <w:rsid w:val="00E93DEB"/>
    <w:rsid w:val="00E94227"/>
    <w:rsid w:val="00E950C4"/>
    <w:rsid w:val="00E973BC"/>
    <w:rsid w:val="00E97DFA"/>
    <w:rsid w:val="00EA1ABB"/>
    <w:rsid w:val="00EA2B7A"/>
    <w:rsid w:val="00EA6D70"/>
    <w:rsid w:val="00EA6EE4"/>
    <w:rsid w:val="00EA7FFE"/>
    <w:rsid w:val="00EB11EC"/>
    <w:rsid w:val="00EB1635"/>
    <w:rsid w:val="00EB25FF"/>
    <w:rsid w:val="00EB3D67"/>
    <w:rsid w:val="00EB58DF"/>
    <w:rsid w:val="00EB605F"/>
    <w:rsid w:val="00EC0422"/>
    <w:rsid w:val="00EC06C6"/>
    <w:rsid w:val="00EC1880"/>
    <w:rsid w:val="00EC3B50"/>
    <w:rsid w:val="00EC3C5D"/>
    <w:rsid w:val="00EC4663"/>
    <w:rsid w:val="00EC483F"/>
    <w:rsid w:val="00EC62F1"/>
    <w:rsid w:val="00EC694D"/>
    <w:rsid w:val="00ED1329"/>
    <w:rsid w:val="00ED3470"/>
    <w:rsid w:val="00ED3535"/>
    <w:rsid w:val="00ED3667"/>
    <w:rsid w:val="00ED4390"/>
    <w:rsid w:val="00ED5218"/>
    <w:rsid w:val="00ED53C6"/>
    <w:rsid w:val="00ED59F9"/>
    <w:rsid w:val="00ED5D37"/>
    <w:rsid w:val="00ED62A7"/>
    <w:rsid w:val="00ED6C29"/>
    <w:rsid w:val="00ED70C1"/>
    <w:rsid w:val="00ED726A"/>
    <w:rsid w:val="00EE028C"/>
    <w:rsid w:val="00EE10BF"/>
    <w:rsid w:val="00EE19BF"/>
    <w:rsid w:val="00EE1C3E"/>
    <w:rsid w:val="00EE1DEE"/>
    <w:rsid w:val="00EE21D5"/>
    <w:rsid w:val="00EE316A"/>
    <w:rsid w:val="00EE3397"/>
    <w:rsid w:val="00EE463B"/>
    <w:rsid w:val="00EF0AF8"/>
    <w:rsid w:val="00EF2FBE"/>
    <w:rsid w:val="00EF4927"/>
    <w:rsid w:val="00EF5B9F"/>
    <w:rsid w:val="00EF60EE"/>
    <w:rsid w:val="00F00597"/>
    <w:rsid w:val="00F01AD0"/>
    <w:rsid w:val="00F042DC"/>
    <w:rsid w:val="00F04BB2"/>
    <w:rsid w:val="00F0521B"/>
    <w:rsid w:val="00F0659D"/>
    <w:rsid w:val="00F0674F"/>
    <w:rsid w:val="00F070F0"/>
    <w:rsid w:val="00F1089D"/>
    <w:rsid w:val="00F11060"/>
    <w:rsid w:val="00F11854"/>
    <w:rsid w:val="00F12834"/>
    <w:rsid w:val="00F1523D"/>
    <w:rsid w:val="00F176E9"/>
    <w:rsid w:val="00F20D24"/>
    <w:rsid w:val="00F2134B"/>
    <w:rsid w:val="00F21711"/>
    <w:rsid w:val="00F21D19"/>
    <w:rsid w:val="00F23408"/>
    <w:rsid w:val="00F23CAE"/>
    <w:rsid w:val="00F23CF6"/>
    <w:rsid w:val="00F23D52"/>
    <w:rsid w:val="00F23DF3"/>
    <w:rsid w:val="00F249BE"/>
    <w:rsid w:val="00F24A35"/>
    <w:rsid w:val="00F2610E"/>
    <w:rsid w:val="00F26312"/>
    <w:rsid w:val="00F30291"/>
    <w:rsid w:val="00F30336"/>
    <w:rsid w:val="00F31BE8"/>
    <w:rsid w:val="00F3202C"/>
    <w:rsid w:val="00F324BC"/>
    <w:rsid w:val="00F324EF"/>
    <w:rsid w:val="00F33B8F"/>
    <w:rsid w:val="00F33DC7"/>
    <w:rsid w:val="00F3436D"/>
    <w:rsid w:val="00F34DDE"/>
    <w:rsid w:val="00F35113"/>
    <w:rsid w:val="00F35AAC"/>
    <w:rsid w:val="00F36DD3"/>
    <w:rsid w:val="00F370E2"/>
    <w:rsid w:val="00F376FD"/>
    <w:rsid w:val="00F379EC"/>
    <w:rsid w:val="00F41C72"/>
    <w:rsid w:val="00F41FCC"/>
    <w:rsid w:val="00F42B81"/>
    <w:rsid w:val="00F4360B"/>
    <w:rsid w:val="00F4395F"/>
    <w:rsid w:val="00F44740"/>
    <w:rsid w:val="00F509A0"/>
    <w:rsid w:val="00F541B7"/>
    <w:rsid w:val="00F54DC4"/>
    <w:rsid w:val="00F56866"/>
    <w:rsid w:val="00F572FA"/>
    <w:rsid w:val="00F61BD5"/>
    <w:rsid w:val="00F63EDB"/>
    <w:rsid w:val="00F6403B"/>
    <w:rsid w:val="00F6426D"/>
    <w:rsid w:val="00F6504E"/>
    <w:rsid w:val="00F65218"/>
    <w:rsid w:val="00F66F99"/>
    <w:rsid w:val="00F7121E"/>
    <w:rsid w:val="00F728B5"/>
    <w:rsid w:val="00F72C1C"/>
    <w:rsid w:val="00F72F55"/>
    <w:rsid w:val="00F7410F"/>
    <w:rsid w:val="00F747F2"/>
    <w:rsid w:val="00F777CA"/>
    <w:rsid w:val="00F77CCA"/>
    <w:rsid w:val="00F77F4F"/>
    <w:rsid w:val="00F80AAB"/>
    <w:rsid w:val="00F80F0A"/>
    <w:rsid w:val="00F817C1"/>
    <w:rsid w:val="00F82E2E"/>
    <w:rsid w:val="00F83FAF"/>
    <w:rsid w:val="00F84781"/>
    <w:rsid w:val="00F85D14"/>
    <w:rsid w:val="00F86D63"/>
    <w:rsid w:val="00F86FDF"/>
    <w:rsid w:val="00F877E7"/>
    <w:rsid w:val="00F92AA9"/>
    <w:rsid w:val="00F92B0A"/>
    <w:rsid w:val="00F92D72"/>
    <w:rsid w:val="00F935F3"/>
    <w:rsid w:val="00F94A6F"/>
    <w:rsid w:val="00F94F43"/>
    <w:rsid w:val="00F95607"/>
    <w:rsid w:val="00F963D5"/>
    <w:rsid w:val="00F972EC"/>
    <w:rsid w:val="00F97794"/>
    <w:rsid w:val="00FA076B"/>
    <w:rsid w:val="00FA0A01"/>
    <w:rsid w:val="00FA0C53"/>
    <w:rsid w:val="00FA1F66"/>
    <w:rsid w:val="00FA379F"/>
    <w:rsid w:val="00FA5366"/>
    <w:rsid w:val="00FA5E49"/>
    <w:rsid w:val="00FA7526"/>
    <w:rsid w:val="00FB041D"/>
    <w:rsid w:val="00FB3C62"/>
    <w:rsid w:val="00FB3E71"/>
    <w:rsid w:val="00FB482C"/>
    <w:rsid w:val="00FB5C54"/>
    <w:rsid w:val="00FB5FCF"/>
    <w:rsid w:val="00FB6E4E"/>
    <w:rsid w:val="00FB759B"/>
    <w:rsid w:val="00FC1393"/>
    <w:rsid w:val="00FC1667"/>
    <w:rsid w:val="00FC1742"/>
    <w:rsid w:val="00FC2291"/>
    <w:rsid w:val="00FC2CC9"/>
    <w:rsid w:val="00FC5AAE"/>
    <w:rsid w:val="00FC624E"/>
    <w:rsid w:val="00FC681D"/>
    <w:rsid w:val="00FC6DBB"/>
    <w:rsid w:val="00FC6E75"/>
    <w:rsid w:val="00FC7791"/>
    <w:rsid w:val="00FC77D6"/>
    <w:rsid w:val="00FC78E0"/>
    <w:rsid w:val="00FD1CA7"/>
    <w:rsid w:val="00FD22D2"/>
    <w:rsid w:val="00FD2728"/>
    <w:rsid w:val="00FD2C3B"/>
    <w:rsid w:val="00FD394E"/>
    <w:rsid w:val="00FD3DF1"/>
    <w:rsid w:val="00FD516F"/>
    <w:rsid w:val="00FD51BF"/>
    <w:rsid w:val="00FD5E5D"/>
    <w:rsid w:val="00FD6EF8"/>
    <w:rsid w:val="00FD72E9"/>
    <w:rsid w:val="00FE00BE"/>
    <w:rsid w:val="00FE025C"/>
    <w:rsid w:val="00FE04D9"/>
    <w:rsid w:val="00FE0F83"/>
    <w:rsid w:val="00FE1E11"/>
    <w:rsid w:val="00FE3016"/>
    <w:rsid w:val="00FE388E"/>
    <w:rsid w:val="00FE52CD"/>
    <w:rsid w:val="00FE6703"/>
    <w:rsid w:val="00FF087D"/>
    <w:rsid w:val="00FF099B"/>
    <w:rsid w:val="00FF1FEA"/>
    <w:rsid w:val="00FF3523"/>
    <w:rsid w:val="00FF4BA1"/>
    <w:rsid w:val="00FF5021"/>
    <w:rsid w:val="00FF6229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193"/>
    <o:shapelayout v:ext="edit">
      <o:idmap v:ext="edit" data="1"/>
    </o:shapelayout>
  </w:shapeDefaults>
  <w:decimalSymbol w:val=","/>
  <w:listSeparator w:val=";"/>
  <w14:docId w14:val="61110C34"/>
  <w15:docId w15:val="{D9901609-5E61-4BB4-82DA-2F74E535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basedOn w:val="Recuodecorpodetexto"/>
    <w:next w:val="Normal"/>
    <w:link w:val="Ttulo2Char"/>
    <w:qFormat/>
    <w:rsid w:val="00A62D3D"/>
    <w:pPr>
      <w:numPr>
        <w:ilvl w:val="1"/>
        <w:numId w:val="6"/>
      </w:numPr>
      <w:spacing w:after="240" w:line="240" w:lineRule="auto"/>
      <w:ind w:left="5394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basedOn w:val="Recuodecorpodetexto"/>
    <w:next w:val="Normal"/>
    <w:link w:val="Ttulo3Char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ind w:left="2064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basedOn w:val="Normal"/>
    <w:next w:val="Normal"/>
    <w:link w:val="Ttulo4Char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uiPriority w:val="99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9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9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9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9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uiPriority w:val="99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94070A"/>
  </w:style>
  <w:style w:type="paragraph" w:styleId="Corpodetexto3">
    <w:name w:val="Body Text 3"/>
    <w:basedOn w:val="Normal"/>
    <w:link w:val="Corpodetexto3Char"/>
    <w:uiPriority w:val="99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uiPriority w:val="99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uiPriority w:val="99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uiPriority w:val="22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rsid w:val="0094070A"/>
  </w:style>
  <w:style w:type="character" w:customStyle="1" w:styleId="TextodecomentrioChar">
    <w:name w:val="Texto de comentário Char"/>
    <w:basedOn w:val="Fontepargpadro"/>
    <w:link w:val="Textodecomentrio"/>
    <w:uiPriority w:val="99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27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uiPriority w:val="99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uiPriority w:val="99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28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31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30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0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3198888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7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8548799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D547-7497-4313-BDE3-56CBBB64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3540</Words>
  <Characters>19121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22616</CharactersWithSpaces>
  <SharedDoc>false</SharedDoc>
  <HLinks>
    <vt:vector size="168" baseType="variant">
      <vt:variant>
        <vt:i4>5505044</vt:i4>
      </vt:variant>
      <vt:variant>
        <vt:i4>276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2687087</vt:i4>
      </vt:variant>
      <vt:variant>
        <vt:i4>228</vt:i4>
      </vt:variant>
      <vt:variant>
        <vt:i4>0</vt:i4>
      </vt:variant>
      <vt:variant>
        <vt:i4>5</vt:i4>
      </vt:variant>
      <vt:variant>
        <vt:lpwstr>http://www8.receita.fazenda.gov.br/SimplesNacional/</vt:lpwstr>
      </vt:variant>
      <vt:variant>
        <vt:lpwstr/>
      </vt:variant>
      <vt:variant>
        <vt:i4>5505044</vt:i4>
      </vt:variant>
      <vt:variant>
        <vt:i4>222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219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210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_Toc277762428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_Toc277762427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_Toc277762426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_Toc277762422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_Toc277762421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_Toc277762420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_Toc277762419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_Toc277762418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_Toc277762417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_Toc277762416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_Toc277762415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_Toc277762414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_Toc277762413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_Toc277762412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_Toc277762411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_Toc277762410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_Toc277762409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_Toc277762408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_Toc277762407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_Toc277762406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_Toc277762405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_Toc277762404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X0084838</dc:creator>
  <cp:keywords/>
  <dc:description/>
  <cp:lastModifiedBy>Gustavo Martins Ramires Caldeira (CSC)</cp:lastModifiedBy>
  <cp:revision>7</cp:revision>
  <cp:lastPrinted>2017-07-18T14:41:00Z</cp:lastPrinted>
  <dcterms:created xsi:type="dcterms:W3CDTF">2017-07-20T14:16:00Z</dcterms:created>
  <dcterms:modified xsi:type="dcterms:W3CDTF">2017-11-06T13:23:00Z</dcterms:modified>
</cp:coreProperties>
</file>