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DD" w:rsidRDefault="008668DD" w:rsidP="00F35340">
      <w:pPr>
        <w:jc w:val="center"/>
        <w:rPr>
          <w:rFonts w:cs="Arial"/>
          <w:b/>
          <w:sz w:val="28"/>
          <w:szCs w:val="28"/>
        </w:rPr>
      </w:pPr>
    </w:p>
    <w:p w:rsidR="00B40BA4" w:rsidRPr="00F35340" w:rsidRDefault="00B40BA4" w:rsidP="00F35340">
      <w:pPr>
        <w:jc w:val="center"/>
        <w:rPr>
          <w:rFonts w:cs="Arial"/>
          <w:b/>
          <w:sz w:val="28"/>
          <w:szCs w:val="28"/>
        </w:rPr>
      </w:pPr>
      <w:r w:rsidRPr="000D499A">
        <w:rPr>
          <w:rFonts w:cs="Arial"/>
          <w:b/>
          <w:sz w:val="28"/>
          <w:szCs w:val="28"/>
        </w:rPr>
        <w:t>ICMS INFORMA</w:t>
      </w:r>
      <w:r w:rsidR="00BD10DA">
        <w:rPr>
          <w:rFonts w:cs="Arial"/>
          <w:b/>
          <w:sz w:val="28"/>
          <w:szCs w:val="28"/>
        </w:rPr>
        <w:t xml:space="preserve"> </w:t>
      </w:r>
      <w:proofErr w:type="gramStart"/>
      <w:r w:rsidR="00066B23">
        <w:rPr>
          <w:rFonts w:cs="Arial"/>
          <w:b/>
          <w:sz w:val="28"/>
          <w:szCs w:val="28"/>
        </w:rPr>
        <w:t>03</w:t>
      </w:r>
      <w:r w:rsidR="00A110E0">
        <w:rPr>
          <w:rFonts w:cs="Arial"/>
          <w:b/>
          <w:sz w:val="28"/>
          <w:szCs w:val="28"/>
        </w:rPr>
        <w:t xml:space="preserve"> – EXERCÍCIO </w:t>
      </w:r>
      <w:r w:rsidR="00066B23">
        <w:rPr>
          <w:rFonts w:cs="Arial"/>
          <w:b/>
          <w:sz w:val="28"/>
          <w:szCs w:val="28"/>
        </w:rPr>
        <w:t>2019</w:t>
      </w:r>
      <w:proofErr w:type="gramEnd"/>
    </w:p>
    <w:p w:rsidR="00B40BA4" w:rsidRPr="00A760EF" w:rsidRDefault="00B40BA4" w:rsidP="00AA51F8">
      <w:pPr>
        <w:jc w:val="both"/>
        <w:rPr>
          <w:rFonts w:cs="Arial"/>
          <w:sz w:val="24"/>
          <w:szCs w:val="24"/>
        </w:rPr>
      </w:pPr>
      <w:r w:rsidRPr="00A760EF">
        <w:rPr>
          <w:rFonts w:cs="Arial"/>
          <w:sz w:val="24"/>
          <w:szCs w:val="24"/>
        </w:rPr>
        <w:t> </w:t>
      </w:r>
    </w:p>
    <w:p w:rsidR="00A110E0" w:rsidRDefault="00A110E0" w:rsidP="00A110E0">
      <w:pPr>
        <w:jc w:val="center"/>
        <w:rPr>
          <w:rFonts w:cs="Arial"/>
          <w:b/>
          <w:sz w:val="28"/>
          <w:szCs w:val="28"/>
        </w:rPr>
      </w:pPr>
    </w:p>
    <w:p w:rsidR="003E4CB6" w:rsidRPr="00F35340" w:rsidRDefault="003E4CB6" w:rsidP="00A110E0">
      <w:pPr>
        <w:jc w:val="center"/>
        <w:rPr>
          <w:rFonts w:cs="Arial"/>
          <w:b/>
          <w:sz w:val="28"/>
          <w:szCs w:val="28"/>
        </w:rPr>
      </w:pPr>
    </w:p>
    <w:p w:rsidR="00066B23" w:rsidRDefault="00285A9C" w:rsidP="00066B23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066B23">
        <w:rPr>
          <w:sz w:val="24"/>
          <w:szCs w:val="24"/>
        </w:rPr>
        <w:t xml:space="preserve"> IEPHA/MG informa que já se encontra disponível, no site, as planilhas com a listagem dos municípios que enviaram documentação no prazo definido pela normativa em vigor, e daqueles que enviaram fora do prazo.</w:t>
      </w:r>
      <w:r w:rsidR="00066B23" w:rsidRPr="00066B23">
        <w:rPr>
          <w:sz w:val="24"/>
          <w:szCs w:val="24"/>
        </w:rPr>
        <w:t xml:space="preserve"> </w:t>
      </w:r>
    </w:p>
    <w:p w:rsidR="00066B23" w:rsidRDefault="00066B23" w:rsidP="00066B23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DN CONEP 01/2016 e 03/2017, no artigo 7º</w:t>
      </w:r>
      <w:r w:rsidR="00285A9C">
        <w:rPr>
          <w:sz w:val="24"/>
          <w:szCs w:val="24"/>
        </w:rPr>
        <w:t>,</w:t>
      </w:r>
      <w:r>
        <w:rPr>
          <w:sz w:val="24"/>
          <w:szCs w:val="24"/>
        </w:rPr>
        <w:t xml:space="preserve"> define o seguinte:</w:t>
      </w:r>
    </w:p>
    <w:p w:rsidR="00066B23" w:rsidRPr="00285A9C" w:rsidRDefault="00066B23" w:rsidP="00285A9C">
      <w:pPr>
        <w:spacing w:line="240" w:lineRule="atLeast"/>
        <w:ind w:left="567"/>
        <w:jc w:val="both"/>
        <w:rPr>
          <w:b/>
          <w:sz w:val="24"/>
          <w:szCs w:val="24"/>
        </w:rPr>
      </w:pPr>
      <w:r w:rsidRPr="00285A9C">
        <w:rPr>
          <w:b/>
          <w:sz w:val="24"/>
          <w:szCs w:val="24"/>
        </w:rPr>
        <w:t>DOS RECURSOS</w:t>
      </w:r>
    </w:p>
    <w:p w:rsidR="00066B23" w:rsidRDefault="00066B23" w:rsidP="00285A9C">
      <w:pPr>
        <w:spacing w:line="240" w:lineRule="atLeast"/>
        <w:ind w:left="567"/>
        <w:jc w:val="both"/>
        <w:rPr>
          <w:sz w:val="24"/>
          <w:szCs w:val="24"/>
        </w:rPr>
      </w:pPr>
      <w:r w:rsidRPr="00A80A4A">
        <w:rPr>
          <w:sz w:val="24"/>
          <w:szCs w:val="24"/>
        </w:rPr>
        <w:t xml:space="preserve">Art. </w:t>
      </w:r>
      <w:r>
        <w:rPr>
          <w:sz w:val="24"/>
          <w:szCs w:val="24"/>
        </w:rPr>
        <w:t>7</w:t>
      </w:r>
      <w:r w:rsidRPr="00A80A4A">
        <w:rPr>
          <w:sz w:val="24"/>
          <w:szCs w:val="24"/>
        </w:rPr>
        <w:t xml:space="preserve">º </w:t>
      </w:r>
      <w:r>
        <w:rPr>
          <w:sz w:val="24"/>
          <w:szCs w:val="24"/>
        </w:rPr>
        <w:t>Dos recursos do envio da documentação pelos municípios:</w:t>
      </w:r>
    </w:p>
    <w:p w:rsidR="00066B23" w:rsidRPr="00A80A4A" w:rsidRDefault="00066B23" w:rsidP="00285A9C">
      <w:pPr>
        <w:spacing w:line="240" w:lineRule="atLeast"/>
        <w:ind w:left="567"/>
        <w:jc w:val="both"/>
        <w:rPr>
          <w:sz w:val="24"/>
          <w:szCs w:val="24"/>
        </w:rPr>
      </w:pPr>
      <w:r w:rsidRPr="00066B23">
        <w:rPr>
          <w:sz w:val="24"/>
          <w:szCs w:val="24"/>
        </w:rPr>
        <w:t>§</w:t>
      </w:r>
      <w:r w:rsidRPr="001576CE">
        <w:rPr>
          <w:sz w:val="24"/>
          <w:szCs w:val="24"/>
        </w:rPr>
        <w:t xml:space="preserve"> 1º Após a entrega da documentação pelos municípios no prazo definido por esta </w:t>
      </w:r>
      <w:r>
        <w:rPr>
          <w:sz w:val="24"/>
          <w:szCs w:val="24"/>
        </w:rPr>
        <w:t>D</w:t>
      </w:r>
      <w:r w:rsidRPr="001576CE">
        <w:rPr>
          <w:sz w:val="24"/>
          <w:szCs w:val="24"/>
        </w:rPr>
        <w:t xml:space="preserve">eliberação </w:t>
      </w:r>
      <w:r>
        <w:rPr>
          <w:sz w:val="24"/>
          <w:szCs w:val="24"/>
        </w:rPr>
        <w:t>N</w:t>
      </w:r>
      <w:r w:rsidRPr="001576CE">
        <w:rPr>
          <w:sz w:val="24"/>
          <w:szCs w:val="24"/>
        </w:rPr>
        <w:t>ormativa, e sua respectiva organização pela equipe do IEPHA/</w:t>
      </w:r>
      <w:r w:rsidRPr="00A80A4A">
        <w:rPr>
          <w:sz w:val="24"/>
          <w:szCs w:val="24"/>
        </w:rPr>
        <w:t>MG, será publicada</w:t>
      </w:r>
      <w:r>
        <w:rPr>
          <w:sz w:val="24"/>
          <w:szCs w:val="24"/>
        </w:rPr>
        <w:t>,</w:t>
      </w:r>
      <w:r w:rsidRPr="00A80A4A">
        <w:rPr>
          <w:sz w:val="24"/>
          <w:szCs w:val="24"/>
        </w:rPr>
        <w:t xml:space="preserve"> no </w:t>
      </w:r>
      <w:r w:rsidRPr="00066B23">
        <w:rPr>
          <w:sz w:val="24"/>
          <w:szCs w:val="24"/>
        </w:rPr>
        <w:t>site</w:t>
      </w:r>
      <w:r w:rsidRPr="00A80A4A">
        <w:rPr>
          <w:sz w:val="24"/>
          <w:szCs w:val="24"/>
        </w:rPr>
        <w:t xml:space="preserve"> </w:t>
      </w:r>
      <w:hyperlink r:id="rId9" w:history="1">
        <w:r w:rsidRPr="00066B23">
          <w:t>www.iepha.mg.gov.br</w:t>
        </w:r>
      </w:hyperlink>
      <w:r>
        <w:rPr>
          <w:sz w:val="24"/>
          <w:szCs w:val="24"/>
        </w:rPr>
        <w:t>,</w:t>
      </w:r>
      <w:r w:rsidRPr="00A80A4A">
        <w:rPr>
          <w:sz w:val="24"/>
          <w:szCs w:val="24"/>
        </w:rPr>
        <w:t xml:space="preserve"> listagem dos municípios que entregaram a documentação</w:t>
      </w:r>
      <w:r>
        <w:rPr>
          <w:sz w:val="24"/>
          <w:szCs w:val="24"/>
        </w:rPr>
        <w:t xml:space="preserve"> com os</w:t>
      </w:r>
      <w:r w:rsidRPr="00A80A4A">
        <w:rPr>
          <w:sz w:val="24"/>
          <w:szCs w:val="24"/>
        </w:rPr>
        <w:t xml:space="preserve"> respectivos </w:t>
      </w:r>
      <w:r>
        <w:rPr>
          <w:sz w:val="24"/>
          <w:szCs w:val="24"/>
        </w:rPr>
        <w:t>Conjuntos Documentais</w:t>
      </w:r>
      <w:r w:rsidRPr="00A80A4A">
        <w:rPr>
          <w:sz w:val="24"/>
          <w:szCs w:val="24"/>
        </w:rPr>
        <w:t xml:space="preserve">, e listagem dos municípios que entregaram </w:t>
      </w:r>
      <w:r>
        <w:rPr>
          <w:sz w:val="24"/>
          <w:szCs w:val="24"/>
        </w:rPr>
        <w:t xml:space="preserve">a </w:t>
      </w:r>
      <w:r w:rsidRPr="00A80A4A">
        <w:rPr>
          <w:sz w:val="24"/>
          <w:szCs w:val="24"/>
        </w:rPr>
        <w:t>documentação fora do prazo.</w:t>
      </w:r>
    </w:p>
    <w:p w:rsidR="00066B23" w:rsidRPr="00A80A4A" w:rsidRDefault="00066B23" w:rsidP="00285A9C">
      <w:pPr>
        <w:spacing w:line="240" w:lineRule="atLeast"/>
        <w:ind w:left="567"/>
        <w:jc w:val="both"/>
        <w:rPr>
          <w:sz w:val="24"/>
          <w:szCs w:val="24"/>
        </w:rPr>
      </w:pPr>
      <w:r w:rsidRPr="00066B23">
        <w:rPr>
          <w:sz w:val="24"/>
          <w:szCs w:val="24"/>
        </w:rPr>
        <w:t>§</w:t>
      </w:r>
      <w:r>
        <w:rPr>
          <w:sz w:val="24"/>
          <w:szCs w:val="24"/>
        </w:rPr>
        <w:t xml:space="preserve"> 2</w:t>
      </w:r>
      <w:r w:rsidRPr="00A80A4A">
        <w:rPr>
          <w:sz w:val="24"/>
          <w:szCs w:val="24"/>
        </w:rPr>
        <w:t>º Dessa publicação caberá recurso</w:t>
      </w:r>
      <w:r>
        <w:rPr>
          <w:sz w:val="24"/>
          <w:szCs w:val="24"/>
        </w:rPr>
        <w:t>,</w:t>
      </w:r>
      <w:r w:rsidRPr="00A80A4A">
        <w:rPr>
          <w:sz w:val="24"/>
          <w:szCs w:val="24"/>
        </w:rPr>
        <w:t xml:space="preserve"> em até 30 dias corridos, a contar da data da divulgação, no site </w:t>
      </w:r>
      <w:hyperlink r:id="rId10" w:history="1">
        <w:r w:rsidRPr="00066B23">
          <w:rPr>
            <w:sz w:val="24"/>
            <w:szCs w:val="24"/>
          </w:rPr>
          <w:t>www.iepha.mg.gov.br</w:t>
        </w:r>
      </w:hyperlink>
      <w:r w:rsidRPr="00A80A4A">
        <w:rPr>
          <w:sz w:val="24"/>
          <w:szCs w:val="24"/>
        </w:rPr>
        <w:t xml:space="preserve">. A solicitação deverá ser feita por meio do endereço eletrônico </w:t>
      </w:r>
      <w:hyperlink r:id="rId11" w:history="1">
        <w:r w:rsidRPr="00066B23">
          <w:rPr>
            <w:sz w:val="24"/>
            <w:szCs w:val="24"/>
          </w:rPr>
          <w:t>icms@iepha.mg.gov.br</w:t>
        </w:r>
      </w:hyperlink>
      <w:r w:rsidRPr="00A80A4A">
        <w:rPr>
          <w:sz w:val="24"/>
          <w:szCs w:val="24"/>
        </w:rPr>
        <w:t>.</w:t>
      </w:r>
    </w:p>
    <w:p w:rsidR="003E4CB6" w:rsidRDefault="003E4CB6" w:rsidP="00A110E0">
      <w:pPr>
        <w:spacing w:line="360" w:lineRule="auto"/>
        <w:jc w:val="both"/>
        <w:rPr>
          <w:sz w:val="24"/>
          <w:szCs w:val="24"/>
        </w:rPr>
      </w:pPr>
    </w:p>
    <w:p w:rsidR="00A110E0" w:rsidRDefault="00A110E0" w:rsidP="00A110E0">
      <w:pPr>
        <w:spacing w:line="360" w:lineRule="auto"/>
        <w:jc w:val="both"/>
        <w:rPr>
          <w:sz w:val="24"/>
          <w:szCs w:val="24"/>
        </w:rPr>
      </w:pPr>
      <w:r w:rsidRPr="006010B4">
        <w:rPr>
          <w:sz w:val="24"/>
          <w:szCs w:val="24"/>
        </w:rPr>
        <w:t xml:space="preserve">Reiteramos o nosso convite para Vossa Sa. </w:t>
      </w:r>
      <w:proofErr w:type="gramStart"/>
      <w:r w:rsidRPr="006010B4">
        <w:rPr>
          <w:sz w:val="24"/>
          <w:szCs w:val="24"/>
        </w:rPr>
        <w:t>visitar</w:t>
      </w:r>
      <w:proofErr w:type="gramEnd"/>
      <w:r w:rsidRPr="006010B4">
        <w:rPr>
          <w:sz w:val="24"/>
          <w:szCs w:val="24"/>
        </w:rPr>
        <w:t xml:space="preserve"> o site do IEPHA-MG e disponibilizamos o endereço eletrônico </w:t>
      </w:r>
      <w:hyperlink r:id="rId12" w:history="1">
        <w:r w:rsidRPr="006010B4">
          <w:rPr>
            <w:sz w:val="24"/>
            <w:szCs w:val="24"/>
          </w:rPr>
          <w:t>icms@iepha.mg.gov.br</w:t>
        </w:r>
      </w:hyperlink>
      <w:r w:rsidRPr="006010B4">
        <w:rPr>
          <w:sz w:val="24"/>
          <w:szCs w:val="24"/>
        </w:rPr>
        <w:t xml:space="preserve"> para sanar dúvidas que porventura tenham</w:t>
      </w:r>
      <w:r w:rsidR="00F76F20">
        <w:rPr>
          <w:sz w:val="24"/>
          <w:szCs w:val="24"/>
        </w:rPr>
        <w:t>.</w:t>
      </w:r>
    </w:p>
    <w:p w:rsidR="009B1138" w:rsidRPr="006010B4" w:rsidRDefault="009B1138" w:rsidP="00A110E0">
      <w:pPr>
        <w:spacing w:line="360" w:lineRule="auto"/>
        <w:jc w:val="both"/>
        <w:rPr>
          <w:sz w:val="24"/>
          <w:szCs w:val="24"/>
        </w:rPr>
      </w:pPr>
    </w:p>
    <w:p w:rsidR="009B1138" w:rsidRDefault="009B1138" w:rsidP="009B1138">
      <w:pPr>
        <w:pStyle w:val="NormalWeb"/>
        <w:shd w:val="clear" w:color="auto" w:fill="FFFFFF"/>
        <w:spacing w:before="0" w:beforeAutospacing="0" w:after="300" w:afterAutospacing="0"/>
        <w:rPr>
          <w:rStyle w:val="Forte"/>
          <w:rFonts w:asciiTheme="minorHAnsi" w:hAnsiTheme="minorHAnsi"/>
          <w:color w:val="333333"/>
        </w:rPr>
      </w:pPr>
      <w:r w:rsidRPr="009B1138">
        <w:rPr>
          <w:rStyle w:val="Forte"/>
          <w:rFonts w:asciiTheme="minorHAnsi" w:hAnsiTheme="minorHAnsi"/>
          <w:color w:val="333333"/>
        </w:rPr>
        <w:t xml:space="preserve">Confira abaixo os documentos postados no prazo e os postados fora do prazo. </w:t>
      </w:r>
    </w:p>
    <w:p w:rsidR="009B1138" w:rsidRPr="009B1138" w:rsidRDefault="009B1138" w:rsidP="009B1138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</w:rPr>
      </w:pPr>
      <w:r w:rsidRPr="009B1138">
        <w:rPr>
          <w:rStyle w:val="Forte"/>
          <w:rFonts w:asciiTheme="minorHAnsi" w:hAnsiTheme="minorHAnsi"/>
          <w:color w:val="333333"/>
        </w:rPr>
        <w:t>Basta clicar nos links:</w:t>
      </w:r>
    </w:p>
    <w:p w:rsidR="009B1138" w:rsidRPr="009B1138" w:rsidRDefault="009B1138" w:rsidP="009B1138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</w:rPr>
      </w:pPr>
      <w:hyperlink r:id="rId13" w:history="1">
        <w:r w:rsidRPr="009B1138">
          <w:rPr>
            <w:rStyle w:val="Hyperlink"/>
            <w:rFonts w:asciiTheme="minorHAnsi" w:hAnsiTheme="minorHAnsi"/>
            <w:color w:val="781217"/>
          </w:rPr>
          <w:t>ICMS 2019 1</w:t>
        </w:r>
      </w:hyperlink>
    </w:p>
    <w:p w:rsidR="009B1138" w:rsidRPr="009B1138" w:rsidRDefault="009B1138" w:rsidP="009B1138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/>
          <w:color w:val="333333"/>
        </w:rPr>
      </w:pPr>
      <w:hyperlink r:id="rId14" w:history="1">
        <w:r w:rsidRPr="009B1138">
          <w:rPr>
            <w:rStyle w:val="Hyperlink"/>
            <w:rFonts w:asciiTheme="minorHAnsi" w:hAnsiTheme="minorHAnsi"/>
            <w:color w:val="781217"/>
          </w:rPr>
          <w:t>ICMS 2019 2</w:t>
        </w:r>
      </w:hyperlink>
    </w:p>
    <w:p w:rsidR="00A110E0" w:rsidRPr="009B1138" w:rsidRDefault="00A110E0" w:rsidP="00A110E0">
      <w:pPr>
        <w:rPr>
          <w:rFonts w:asciiTheme="minorHAnsi" w:hAnsiTheme="minorHAnsi"/>
          <w:sz w:val="24"/>
          <w:szCs w:val="24"/>
        </w:rPr>
      </w:pPr>
    </w:p>
    <w:p w:rsidR="003E4CB6" w:rsidRPr="006010B4" w:rsidRDefault="003E4CB6" w:rsidP="00A110E0">
      <w:pPr>
        <w:rPr>
          <w:sz w:val="24"/>
          <w:szCs w:val="24"/>
        </w:rPr>
      </w:pPr>
    </w:p>
    <w:p w:rsidR="00A110E0" w:rsidRPr="006010B4" w:rsidRDefault="00A110E0" w:rsidP="00A110E0">
      <w:pPr>
        <w:jc w:val="right"/>
        <w:rPr>
          <w:sz w:val="24"/>
          <w:szCs w:val="24"/>
        </w:rPr>
      </w:pPr>
    </w:p>
    <w:p w:rsidR="00A110E0" w:rsidRDefault="00A110E0" w:rsidP="00A110E0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Diretoria de Promoção do IEPHA/MG – DPR</w:t>
      </w:r>
    </w:p>
    <w:p w:rsidR="00A110E0" w:rsidRDefault="00A110E0" w:rsidP="00A110E0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Gerência de Cooperação Municipal – GCM</w:t>
      </w:r>
    </w:p>
    <w:p w:rsidR="00A110E0" w:rsidRDefault="00A110E0" w:rsidP="00A110E0">
      <w:pPr>
        <w:jc w:val="right"/>
        <w:rPr>
          <w:rFonts w:cs="Arial"/>
          <w:b/>
          <w:sz w:val="24"/>
          <w:szCs w:val="24"/>
        </w:rPr>
      </w:pPr>
    </w:p>
    <w:p w:rsidR="00A110E0" w:rsidRDefault="00A110E0" w:rsidP="009B1138">
      <w:pPr>
        <w:jc w:val="right"/>
        <w:rPr>
          <w:rFonts w:cs="Arial"/>
          <w:b/>
          <w:sz w:val="24"/>
          <w:szCs w:val="24"/>
        </w:rPr>
      </w:pPr>
      <w:r w:rsidRPr="000D499A">
        <w:rPr>
          <w:rFonts w:cs="Arial"/>
          <w:b/>
          <w:sz w:val="24"/>
          <w:szCs w:val="24"/>
        </w:rPr>
        <w:t xml:space="preserve">Belo Horizonte, </w:t>
      </w:r>
      <w:r w:rsidR="003E4CB6">
        <w:rPr>
          <w:rFonts w:cs="Arial"/>
          <w:b/>
          <w:sz w:val="24"/>
          <w:szCs w:val="24"/>
        </w:rPr>
        <w:t>21</w:t>
      </w:r>
      <w:r>
        <w:rPr>
          <w:rFonts w:cs="Arial"/>
          <w:b/>
          <w:sz w:val="24"/>
          <w:szCs w:val="24"/>
        </w:rPr>
        <w:t>/</w:t>
      </w:r>
      <w:r w:rsidR="003E4CB6">
        <w:rPr>
          <w:rFonts w:cs="Arial"/>
          <w:b/>
          <w:sz w:val="24"/>
          <w:szCs w:val="24"/>
        </w:rPr>
        <w:t>12</w:t>
      </w:r>
      <w:r w:rsidRPr="000D499A">
        <w:rPr>
          <w:rFonts w:cs="Arial"/>
          <w:b/>
          <w:sz w:val="24"/>
          <w:szCs w:val="24"/>
        </w:rPr>
        <w:t>/201</w:t>
      </w:r>
      <w:r>
        <w:rPr>
          <w:rFonts w:cs="Arial"/>
          <w:b/>
          <w:sz w:val="24"/>
          <w:szCs w:val="24"/>
        </w:rPr>
        <w:t>7</w:t>
      </w:r>
      <w:bookmarkStart w:id="0" w:name="_GoBack"/>
      <w:bookmarkEnd w:id="0"/>
    </w:p>
    <w:sectPr w:rsidR="00A110E0">
      <w:headerReference w:type="even" r:id="rId15"/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58" w:rsidRDefault="00D14058">
      <w:r>
        <w:separator/>
      </w:r>
    </w:p>
  </w:endnote>
  <w:endnote w:type="continuationSeparator" w:id="0">
    <w:p w:rsidR="00D14058" w:rsidRDefault="00D1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69" w:rsidRPr="0071166C" w:rsidRDefault="009B1138">
    <w:pPr>
      <w:pStyle w:val="Rodap"/>
      <w:jc w:val="right"/>
      <w:rPr>
        <w:rFonts w:ascii="Times New Roman" w:hAnsi="Times New Roman"/>
        <w:sz w:val="18"/>
        <w:szCs w:val="18"/>
      </w:rPr>
    </w:pPr>
  </w:p>
  <w:p w:rsidR="00DF4A69" w:rsidRDefault="009B11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58" w:rsidRDefault="00D14058">
      <w:r>
        <w:separator/>
      </w:r>
    </w:p>
  </w:footnote>
  <w:footnote w:type="continuationSeparator" w:id="0">
    <w:p w:rsidR="00D14058" w:rsidRDefault="00D1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69" w:rsidRDefault="009B1138">
    <w:pPr>
      <w:pStyle w:val="Cabealho"/>
    </w:pPr>
  </w:p>
  <w:p w:rsidR="00DF4A69" w:rsidRDefault="009B11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A69" w:rsidRDefault="00DF70F4" w:rsidP="00570AC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1D6970" wp14:editId="0C62AF1A">
          <wp:simplePos x="0" y="0"/>
          <wp:positionH relativeFrom="column">
            <wp:posOffset>508275</wp:posOffset>
          </wp:positionH>
          <wp:positionV relativeFrom="paragraph">
            <wp:posOffset>-22225</wp:posOffset>
          </wp:positionV>
          <wp:extent cx="4857750" cy="381000"/>
          <wp:effectExtent l="0" t="0" r="0" b="0"/>
          <wp:wrapNone/>
          <wp:docPr id="1" name="Imagem 1" descr="Timbrado - Cabec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- Cabec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b/>
        <w:bCs/>
        <w:sz w:val="16"/>
        <w:szCs w:val="16"/>
      </w:rPr>
      <w:fldChar w:fldCharType="begin"/>
    </w:r>
    <w:r>
      <w:rPr>
        <w:rFonts w:ascii="Myriad Pro" w:hAnsi="Myriad Pro"/>
        <w:b/>
        <w:bCs/>
        <w:sz w:val="16"/>
        <w:szCs w:val="16"/>
      </w:rPr>
      <w:instrText>PAGE</w:instrText>
    </w:r>
    <w:r>
      <w:rPr>
        <w:rFonts w:ascii="Myriad Pro" w:hAnsi="Myriad Pro"/>
        <w:b/>
        <w:bCs/>
        <w:sz w:val="16"/>
        <w:szCs w:val="16"/>
      </w:rPr>
      <w:fldChar w:fldCharType="separate"/>
    </w:r>
    <w:r w:rsidR="009B1138">
      <w:rPr>
        <w:rFonts w:ascii="Myriad Pro" w:hAnsi="Myriad Pro"/>
        <w:b/>
        <w:bCs/>
        <w:noProof/>
        <w:sz w:val="16"/>
        <w:szCs w:val="16"/>
      </w:rPr>
      <w:t>1</w:t>
    </w:r>
    <w:r>
      <w:rPr>
        <w:rFonts w:ascii="Myriad Pro" w:hAnsi="Myriad Pro"/>
        <w:b/>
        <w:bCs/>
        <w:sz w:val="16"/>
        <w:szCs w:val="16"/>
      </w:rPr>
      <w:fldChar w:fldCharType="end"/>
    </w:r>
    <w:r>
      <w:rPr>
        <w:rFonts w:ascii="Myriad Pro" w:hAnsi="Myriad Pro"/>
        <w:sz w:val="16"/>
        <w:szCs w:val="16"/>
      </w:rPr>
      <w:t xml:space="preserve"> / </w:t>
    </w:r>
    <w:r>
      <w:rPr>
        <w:rFonts w:ascii="Myriad Pro" w:hAnsi="Myriad Pro"/>
        <w:b/>
        <w:bCs/>
        <w:sz w:val="16"/>
        <w:szCs w:val="16"/>
      </w:rPr>
      <w:fldChar w:fldCharType="begin"/>
    </w:r>
    <w:r>
      <w:rPr>
        <w:rFonts w:ascii="Myriad Pro" w:hAnsi="Myriad Pro"/>
        <w:b/>
        <w:bCs/>
        <w:sz w:val="16"/>
        <w:szCs w:val="16"/>
      </w:rPr>
      <w:instrText>NUMPAGES</w:instrText>
    </w:r>
    <w:r>
      <w:rPr>
        <w:rFonts w:ascii="Myriad Pro" w:hAnsi="Myriad Pro"/>
        <w:b/>
        <w:bCs/>
        <w:sz w:val="16"/>
        <w:szCs w:val="16"/>
      </w:rPr>
      <w:fldChar w:fldCharType="separate"/>
    </w:r>
    <w:r w:rsidR="009B1138">
      <w:rPr>
        <w:rFonts w:ascii="Myriad Pro" w:hAnsi="Myriad Pro"/>
        <w:b/>
        <w:bCs/>
        <w:noProof/>
        <w:sz w:val="16"/>
        <w:szCs w:val="16"/>
      </w:rPr>
      <w:t>1</w:t>
    </w:r>
    <w:r>
      <w:rPr>
        <w:rFonts w:ascii="Myriad Pro" w:hAnsi="Myriad Pro"/>
        <w:b/>
        <w:bCs/>
        <w:sz w:val="16"/>
        <w:szCs w:val="16"/>
      </w:rPr>
      <w:fldChar w:fldCharType="end"/>
    </w:r>
  </w:p>
  <w:p w:rsidR="00DF4A69" w:rsidRDefault="009B11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E4596"/>
    <w:multiLevelType w:val="hybridMultilevel"/>
    <w:tmpl w:val="FE10399E"/>
    <w:lvl w:ilvl="0" w:tplc="18745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2479"/>
    <w:multiLevelType w:val="hybridMultilevel"/>
    <w:tmpl w:val="DAD01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A4"/>
    <w:rsid w:val="00002903"/>
    <w:rsid w:val="00004BE8"/>
    <w:rsid w:val="00034199"/>
    <w:rsid w:val="000452C0"/>
    <w:rsid w:val="00066B23"/>
    <w:rsid w:val="0007037C"/>
    <w:rsid w:val="0007342D"/>
    <w:rsid w:val="00096541"/>
    <w:rsid w:val="000A6F26"/>
    <w:rsid w:val="000B3E93"/>
    <w:rsid w:val="000D499A"/>
    <w:rsid w:val="0010501A"/>
    <w:rsid w:val="001354E9"/>
    <w:rsid w:val="0013724D"/>
    <w:rsid w:val="001502E0"/>
    <w:rsid w:val="00164197"/>
    <w:rsid w:val="001A2272"/>
    <w:rsid w:val="001A6DE4"/>
    <w:rsid w:val="001B772E"/>
    <w:rsid w:val="001F2307"/>
    <w:rsid w:val="00217803"/>
    <w:rsid w:val="00236850"/>
    <w:rsid w:val="0028501D"/>
    <w:rsid w:val="00285A9C"/>
    <w:rsid w:val="002C565B"/>
    <w:rsid w:val="00301439"/>
    <w:rsid w:val="00315A9F"/>
    <w:rsid w:val="0034101C"/>
    <w:rsid w:val="00380346"/>
    <w:rsid w:val="003D3400"/>
    <w:rsid w:val="003E4CB6"/>
    <w:rsid w:val="003F3680"/>
    <w:rsid w:val="00420EAB"/>
    <w:rsid w:val="004660D2"/>
    <w:rsid w:val="004B5740"/>
    <w:rsid w:val="004B775B"/>
    <w:rsid w:val="004C2626"/>
    <w:rsid w:val="004D2F60"/>
    <w:rsid w:val="005035CE"/>
    <w:rsid w:val="00522950"/>
    <w:rsid w:val="00533126"/>
    <w:rsid w:val="00537E62"/>
    <w:rsid w:val="00563E98"/>
    <w:rsid w:val="0056647B"/>
    <w:rsid w:val="00575086"/>
    <w:rsid w:val="00592984"/>
    <w:rsid w:val="0059648F"/>
    <w:rsid w:val="006010B4"/>
    <w:rsid w:val="006152B7"/>
    <w:rsid w:val="00650068"/>
    <w:rsid w:val="006645CB"/>
    <w:rsid w:val="0067681E"/>
    <w:rsid w:val="00781DFA"/>
    <w:rsid w:val="007A20D6"/>
    <w:rsid w:val="007F1E58"/>
    <w:rsid w:val="008668DD"/>
    <w:rsid w:val="00872600"/>
    <w:rsid w:val="00875406"/>
    <w:rsid w:val="008B3EFD"/>
    <w:rsid w:val="008F1840"/>
    <w:rsid w:val="008F580D"/>
    <w:rsid w:val="009074C1"/>
    <w:rsid w:val="009727DF"/>
    <w:rsid w:val="0097372D"/>
    <w:rsid w:val="009A4990"/>
    <w:rsid w:val="009B0428"/>
    <w:rsid w:val="009B0C92"/>
    <w:rsid w:val="009B1138"/>
    <w:rsid w:val="009C0117"/>
    <w:rsid w:val="00A105E5"/>
    <w:rsid w:val="00A110E0"/>
    <w:rsid w:val="00A760EF"/>
    <w:rsid w:val="00A84303"/>
    <w:rsid w:val="00AA039D"/>
    <w:rsid w:val="00AA51F8"/>
    <w:rsid w:val="00AE36FA"/>
    <w:rsid w:val="00AF3DC8"/>
    <w:rsid w:val="00B12F55"/>
    <w:rsid w:val="00B33A76"/>
    <w:rsid w:val="00B40925"/>
    <w:rsid w:val="00B40BA4"/>
    <w:rsid w:val="00B5218E"/>
    <w:rsid w:val="00B61CFC"/>
    <w:rsid w:val="00B711E3"/>
    <w:rsid w:val="00BA0486"/>
    <w:rsid w:val="00BB53CE"/>
    <w:rsid w:val="00BD10DA"/>
    <w:rsid w:val="00C56705"/>
    <w:rsid w:val="00C63130"/>
    <w:rsid w:val="00C741D3"/>
    <w:rsid w:val="00CC2B70"/>
    <w:rsid w:val="00CD3275"/>
    <w:rsid w:val="00D01F5B"/>
    <w:rsid w:val="00D14058"/>
    <w:rsid w:val="00D45CDD"/>
    <w:rsid w:val="00DD2BB4"/>
    <w:rsid w:val="00DE2AA7"/>
    <w:rsid w:val="00DF70F4"/>
    <w:rsid w:val="00E14DD4"/>
    <w:rsid w:val="00E1653D"/>
    <w:rsid w:val="00E328F0"/>
    <w:rsid w:val="00E3551D"/>
    <w:rsid w:val="00E74815"/>
    <w:rsid w:val="00E9267E"/>
    <w:rsid w:val="00EA5F84"/>
    <w:rsid w:val="00EB4571"/>
    <w:rsid w:val="00EF5AAD"/>
    <w:rsid w:val="00F027D6"/>
    <w:rsid w:val="00F2249A"/>
    <w:rsid w:val="00F27FE6"/>
    <w:rsid w:val="00F35340"/>
    <w:rsid w:val="00F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4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0BA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0BA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63130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rsid w:val="00C631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3130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63130"/>
    <w:rPr>
      <w:rFonts w:eastAsiaTheme="minorEastAsia"/>
      <w:lang w:eastAsia="pt-BR"/>
    </w:rPr>
  </w:style>
  <w:style w:type="paragraph" w:styleId="SemEspaamento">
    <w:name w:val="No Spacing"/>
    <w:uiPriority w:val="99"/>
    <w:qFormat/>
    <w:rsid w:val="00C6313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1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1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10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1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1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4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0BA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0BA4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63130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rsid w:val="00C631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3130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63130"/>
    <w:rPr>
      <w:rFonts w:eastAsiaTheme="minorEastAsia"/>
      <w:lang w:eastAsia="pt-BR"/>
    </w:rPr>
  </w:style>
  <w:style w:type="paragraph" w:styleId="SemEspaamento">
    <w:name w:val="No Spacing"/>
    <w:uiPriority w:val="99"/>
    <w:qFormat/>
    <w:rsid w:val="00C6313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1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11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10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1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1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epha.mg.gov.br/images/noticias/Documentos_postados_NO_PRAZO_Exerc%C3%ADcio_2019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ms@iepha.mg.gov.b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cms@iepha.mg.gov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epha.mg.gov.b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iepha.mg.gov.br" TargetMode="External"/><Relationship Id="rId14" Type="http://schemas.openxmlformats.org/officeDocument/2006/relationships/hyperlink" Target="http://www.iepha.mg.gov.br/images/noticias/Documentos_postados_FORA_DO_PRAZO_Exerc%C3%ADcio_2019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964C7-BC3D-42E2-96FB-DE08A11D4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gmi</cp:lastModifiedBy>
  <cp:revision>2</cp:revision>
  <cp:lastPrinted>2016-10-06T17:12:00Z</cp:lastPrinted>
  <dcterms:created xsi:type="dcterms:W3CDTF">2018-01-12T18:42:00Z</dcterms:created>
  <dcterms:modified xsi:type="dcterms:W3CDTF">2018-01-12T18:42:00Z</dcterms:modified>
</cp:coreProperties>
</file>